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90956" w:rsidRPr="00BD79F2" w:rsidRDefault="00F04667" w:rsidP="00F03AC3">
      <w:pPr>
        <w:pStyle w:val="TITRAILLE"/>
        <w:rPr>
          <w:w w:val="150"/>
        </w:rPr>
      </w:pPr>
      <w:r w:rsidRPr="00BD79F2">
        <w:drawing>
          <wp:anchor distT="0" distB="635" distL="114935" distR="116205" simplePos="0" relativeHeight="251659264" behindDoc="1" locked="0" layoutInCell="1" allowOverlap="1" wp14:anchorId="64FFF8BC" wp14:editId="4AF62C72">
            <wp:simplePos x="0" y="0"/>
            <wp:positionH relativeFrom="column">
              <wp:posOffset>-109220</wp:posOffset>
            </wp:positionH>
            <wp:positionV relativeFrom="paragraph">
              <wp:posOffset>-242941</wp:posOffset>
            </wp:positionV>
            <wp:extent cx="1046480" cy="112331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a:stretch>
                      <a:fillRect/>
                    </a:stretch>
                  </pic:blipFill>
                  <pic:spPr bwMode="auto">
                    <a:xfrm>
                      <a:off x="0" y="0"/>
                      <a:ext cx="1046480" cy="1123315"/>
                    </a:xfrm>
                    <a:prstGeom prst="rect">
                      <a:avLst/>
                    </a:prstGeom>
                  </pic:spPr>
                </pic:pic>
              </a:graphicData>
            </a:graphic>
          </wp:anchor>
        </w:drawing>
      </w:r>
      <w:r w:rsidR="00327684" w:rsidRPr="00BD79F2">
        <w:rPr>
          <w:w w:val="150"/>
        </w:rPr>
        <w:t>L’ÉCHO DES REPRÉSENTANTS DU PERSONNEL</w:t>
      </w:r>
    </w:p>
    <w:p w:rsidR="00090956" w:rsidRPr="00BD79F2" w:rsidRDefault="00327684" w:rsidP="00F03AC3">
      <w:pPr>
        <w:pStyle w:val="TITRECT"/>
      </w:pPr>
      <w:r w:rsidRPr="00BD79F2">
        <w:t xml:space="preserve">AU COMITÉ </w:t>
      </w:r>
      <w:r w:rsidR="000C6E27">
        <w:t>SOCIAL TERRITORIALE</w:t>
      </w:r>
    </w:p>
    <w:p w:rsidR="00090956" w:rsidRPr="00BD79F2" w:rsidRDefault="00327684" w:rsidP="00F03AC3">
      <w:pPr>
        <w:pStyle w:val="TITRECT"/>
      </w:pPr>
      <w:r w:rsidRPr="00BD79F2">
        <w:t xml:space="preserve">DU </w:t>
      </w:r>
      <w:r w:rsidR="00F03AC3">
        <w:t>DATE </w:t>
      </w:r>
      <w:r w:rsidR="007F19FD">
        <w:t>16 mai</w:t>
      </w:r>
      <w:r w:rsidR="000C6E27">
        <w:t xml:space="preserve"> 2023</w:t>
      </w:r>
    </w:p>
    <w:p w:rsidR="00171526" w:rsidRPr="00A63756" w:rsidRDefault="00327684" w:rsidP="00AB3D5B">
      <w:pPr>
        <w:pStyle w:val="CECOMPTERENDU"/>
      </w:pPr>
      <w:r w:rsidRPr="00A63756">
        <w:t>Ce compte rendu fait état des positions de vos représentants CGT pour chaque point à l’ordre du jour. Vos représentants présents à la séance étaient :</w:t>
      </w:r>
      <w:r w:rsidR="00304A2C" w:rsidRPr="00A63756">
        <w:t xml:space="preserve"> </w:t>
      </w:r>
      <w:r w:rsidR="00C5798D" w:rsidRPr="00A63756">
        <w:t xml:space="preserve">Éric </w:t>
      </w:r>
      <w:proofErr w:type="spellStart"/>
      <w:r w:rsidR="00C5798D" w:rsidRPr="00A63756">
        <w:t>Kargès</w:t>
      </w:r>
      <w:proofErr w:type="spellEnd"/>
      <w:r w:rsidR="00C5798D" w:rsidRPr="00A63756">
        <w:t xml:space="preserve">, </w:t>
      </w:r>
      <w:r w:rsidR="00171526">
        <w:t xml:space="preserve">Leila </w:t>
      </w:r>
      <w:proofErr w:type="spellStart"/>
      <w:r w:rsidR="00171526">
        <w:t>Fouzer</w:t>
      </w:r>
      <w:proofErr w:type="spellEnd"/>
      <w:r w:rsidR="00304A2C" w:rsidRPr="00A63756">
        <w:t>,</w:t>
      </w:r>
      <w:r w:rsidRPr="00A63756">
        <w:t xml:space="preserve"> </w:t>
      </w:r>
      <w:r w:rsidR="00171526">
        <w:t xml:space="preserve">Patricia </w:t>
      </w:r>
      <w:r w:rsidR="002C1496">
        <w:t>T</w:t>
      </w:r>
      <w:r w:rsidR="00171526">
        <w:t xml:space="preserve">homas, Bénédicte </w:t>
      </w:r>
      <w:proofErr w:type="spellStart"/>
      <w:r w:rsidR="00171526">
        <w:t>Delgehier</w:t>
      </w:r>
      <w:proofErr w:type="spellEnd"/>
      <w:r w:rsidR="00171526">
        <w:t>.</w:t>
      </w:r>
    </w:p>
    <w:p w:rsidR="00090956" w:rsidRDefault="002C1496" w:rsidP="00747F98">
      <w:pPr>
        <w:pStyle w:val="Titre1"/>
      </w:pPr>
      <w:r w:rsidRPr="002C1496">
        <w:t>Approbation du compte rendu de la séance du 8 mars 2023</w:t>
      </w:r>
      <w:r w:rsidR="00C5798D" w:rsidRPr="00F03AC3">
        <w:t xml:space="preserve"> (avis)</w:t>
      </w:r>
    </w:p>
    <w:p w:rsidR="00747F98" w:rsidRPr="00DB3FEA" w:rsidRDefault="00747F98" w:rsidP="00AB3D5B">
      <w:pPr>
        <w:pStyle w:val="TEXTECOURANT"/>
      </w:pPr>
      <w:r w:rsidRPr="00DB3FEA">
        <w:t>La CGT et la FSU demande des modifications sur le compte rendu qui sont accepté</w:t>
      </w:r>
      <w:r w:rsidR="0005127C">
        <w:t>es</w:t>
      </w:r>
      <w:r w:rsidRPr="00DB3FEA">
        <w:t xml:space="preserve"> </w:t>
      </w:r>
    </w:p>
    <w:p w:rsidR="00F81DE2" w:rsidRPr="00424366" w:rsidRDefault="00327684" w:rsidP="00B41CC0">
      <w:pPr>
        <w:pStyle w:val="AVISDESSYNDICATS"/>
      </w:pPr>
      <w:r w:rsidRPr="00BD79F2">
        <w:t xml:space="preserve">Avis des </w:t>
      </w:r>
      <w:r w:rsidR="00F40C3E">
        <w:t>représentants du personnel</w:t>
      </w:r>
      <w:r w:rsidR="003B7F05">
        <w:t> : favorable pour la CGT, favorable pour la FSU.</w:t>
      </w:r>
      <w:r w:rsidR="00F40C3E">
        <w:t xml:space="preserve"> </w:t>
      </w:r>
    </w:p>
    <w:p w:rsidR="00F3636C" w:rsidRDefault="002C1496" w:rsidP="00747F98">
      <w:pPr>
        <w:pStyle w:val="Titre1"/>
      </w:pPr>
      <w:r w:rsidRPr="002C1496">
        <w:t>Tableau des effectifs ville</w:t>
      </w:r>
      <w:r>
        <w:rPr>
          <w:rFonts w:ascii="Arial" w:hAnsi="Arial"/>
          <w:sz w:val="28"/>
          <w:szCs w:val="28"/>
        </w:rPr>
        <w:t xml:space="preserve"> </w:t>
      </w:r>
      <w:r w:rsidR="00C5798D" w:rsidRPr="00C5798D">
        <w:t>(avis)</w:t>
      </w:r>
    </w:p>
    <w:p w:rsidR="00C64D47" w:rsidRDefault="00747F98" w:rsidP="00AB3D5B">
      <w:pPr>
        <w:pStyle w:val="TEXTECOURANT"/>
      </w:pPr>
      <w:r>
        <w:t>La CGT demande des précisions</w:t>
      </w:r>
      <w:r w:rsidR="00C64D47">
        <w:t>,</w:t>
      </w:r>
      <w:r>
        <w:t xml:space="preserve"> l</w:t>
      </w:r>
      <w:r w:rsidR="00C64D47">
        <w:t>’introduction</w:t>
      </w:r>
      <w:r>
        <w:t xml:space="preserve"> </w:t>
      </w:r>
      <w:r w:rsidR="00C64D47">
        <w:t xml:space="preserve">sur les écritures </w:t>
      </w:r>
      <w:r>
        <w:t xml:space="preserve">et le </w:t>
      </w:r>
      <w:r w:rsidR="00C64D47">
        <w:t xml:space="preserve">tableau des </w:t>
      </w:r>
      <w:r w:rsidR="00C64D47" w:rsidRPr="00DB3FEA">
        <w:rPr>
          <w:sz w:val="22"/>
          <w:szCs w:val="22"/>
        </w:rPr>
        <w:t>effectifs</w:t>
      </w:r>
      <w:r w:rsidR="00C64D47">
        <w:t xml:space="preserve"> ne corresponde pas, la DRH s’aperçois que des modifications n’ont pas été modifi</w:t>
      </w:r>
      <w:r w:rsidR="0005127C">
        <w:t>é</w:t>
      </w:r>
      <w:r w:rsidR="00C64D47">
        <w:t>.</w:t>
      </w:r>
    </w:p>
    <w:p w:rsidR="00B83808" w:rsidRDefault="00C64D47" w:rsidP="00AB3D5B">
      <w:pPr>
        <w:pStyle w:val="TEXTECOURANT"/>
      </w:pPr>
      <w:r>
        <w:t>Ce point sera revu en fin de séance avec le tableau modifi</w:t>
      </w:r>
      <w:r w:rsidR="0005127C">
        <w:t>é</w:t>
      </w:r>
      <w:r>
        <w:t xml:space="preserve"> </w:t>
      </w:r>
    </w:p>
    <w:p w:rsidR="003B7F05" w:rsidRPr="00424366" w:rsidRDefault="003B7F05" w:rsidP="00B41CC0">
      <w:pPr>
        <w:pStyle w:val="AVISDESSYNDICATS"/>
      </w:pPr>
      <w:r w:rsidRPr="00BD79F2">
        <w:t xml:space="preserve">Avis des </w:t>
      </w:r>
      <w:r>
        <w:t xml:space="preserve">représentants du personnel : favorable pour la CGT, favorable pour la FSU. </w:t>
      </w:r>
    </w:p>
    <w:p w:rsidR="00C64D47" w:rsidRDefault="002C1496" w:rsidP="00A2673C">
      <w:pPr>
        <w:pStyle w:val="Titre1"/>
      </w:pPr>
      <w:r w:rsidRPr="002C1496">
        <w:t>Réorganisation des équipes du théâtre du garde de chasse</w:t>
      </w:r>
      <w:r>
        <w:rPr>
          <w:rFonts w:ascii="Arial" w:hAnsi="Arial"/>
          <w:sz w:val="28"/>
          <w:szCs w:val="28"/>
        </w:rPr>
        <w:t xml:space="preserve"> </w:t>
      </w:r>
      <w:r w:rsidR="00F27C85" w:rsidRPr="00F27C85">
        <w:t>(avis</w:t>
      </w:r>
    </w:p>
    <w:p w:rsidR="00A2673C" w:rsidRDefault="00A2673C" w:rsidP="00AB3D5B">
      <w:pPr>
        <w:pStyle w:val="TEXTECOURANT"/>
      </w:pPr>
      <w:r>
        <w:t>Cette réorganisation est proposée pour une meilleure gestion sur la partie technique et administrative et d’améliorer</w:t>
      </w:r>
      <w:r w:rsidR="00B35E34">
        <w:t xml:space="preserve"> aussi</w:t>
      </w:r>
      <w:r>
        <w:t xml:space="preserve"> l’accueil du public.</w:t>
      </w:r>
    </w:p>
    <w:p w:rsidR="00A2673C" w:rsidRDefault="00A2673C" w:rsidP="00AB3D5B">
      <w:pPr>
        <w:pStyle w:val="TEXTECOURANT"/>
      </w:pPr>
      <w:r>
        <w:t xml:space="preserve">La FSU demande pourquoi les deux agents accueil n’ont pas le même (RI), </w:t>
      </w:r>
      <w:r w:rsidR="007F61F6">
        <w:t>il est répondu qu’un des deux postes s’occupe</w:t>
      </w:r>
      <w:r w:rsidR="0005127C">
        <w:t>nt</w:t>
      </w:r>
      <w:r w:rsidR="007F61F6">
        <w:t xml:space="preserve"> de la régi, d</w:t>
      </w:r>
      <w:r w:rsidR="0005127C">
        <w:t xml:space="preserve">e la </w:t>
      </w:r>
      <w:r w:rsidR="007F61F6">
        <w:t>parti</w:t>
      </w:r>
      <w:r w:rsidR="0005127C">
        <w:t>e</w:t>
      </w:r>
      <w:r w:rsidR="007F61F6">
        <w:t xml:space="preserve"> administrati</w:t>
      </w:r>
      <w:r w:rsidR="0005127C">
        <w:t>ve</w:t>
      </w:r>
      <w:r w:rsidR="007F61F6">
        <w:t xml:space="preserve"> et de la communication.</w:t>
      </w:r>
    </w:p>
    <w:p w:rsidR="00C64D47" w:rsidRDefault="007F61F6" w:rsidP="00AB3D5B">
      <w:pPr>
        <w:pStyle w:val="TEXTECOURANT"/>
      </w:pPr>
      <w:r>
        <w:t xml:space="preserve">La CGT demande si </w:t>
      </w:r>
      <w:r w:rsidR="0005127C">
        <w:t>du</w:t>
      </w:r>
      <w:r>
        <w:t xml:space="preserve"> fait que des agent</w:t>
      </w:r>
      <w:r w:rsidR="00B35E34">
        <w:t>s</w:t>
      </w:r>
      <w:r>
        <w:t xml:space="preserve"> </w:t>
      </w:r>
      <w:r w:rsidR="00B35E34">
        <w:t xml:space="preserve">de la ville </w:t>
      </w:r>
      <w:r>
        <w:t>s</w:t>
      </w:r>
      <w:r w:rsidR="00FB2728">
        <w:t>oient</w:t>
      </w:r>
      <w:r>
        <w:t xml:space="preserve"> maintenant formé</w:t>
      </w:r>
      <w:r w:rsidR="0005127C">
        <w:t>s</w:t>
      </w:r>
      <w:r>
        <w:t xml:space="preserve"> </w:t>
      </w:r>
      <w:r w:rsidR="00FB2728">
        <w:t>S</w:t>
      </w:r>
      <w:r>
        <w:t>SIAP</w:t>
      </w:r>
      <w:r w:rsidR="00FB2728">
        <w:t>,</w:t>
      </w:r>
      <w:r>
        <w:t xml:space="preserve"> et que </w:t>
      </w:r>
      <w:r w:rsidR="00FB2728">
        <w:t>la Ville n’a donc</w:t>
      </w:r>
      <w:r>
        <w:t xml:space="preserve"> plus besoin de prendre du personnel en complément formé</w:t>
      </w:r>
      <w:r w:rsidR="00FB2728">
        <w:t>s</w:t>
      </w:r>
      <w:r>
        <w:t xml:space="preserve"> S</w:t>
      </w:r>
      <w:r w:rsidR="00FB2728">
        <w:t>S</w:t>
      </w:r>
      <w:r>
        <w:t>IAP</w:t>
      </w:r>
      <w:r w:rsidR="00FB2728">
        <w:t>,</w:t>
      </w:r>
      <w:r w:rsidR="00B35E34">
        <w:t xml:space="preserve"> </w:t>
      </w:r>
      <w:r w:rsidR="00FB2728">
        <w:t xml:space="preserve">s’ils </w:t>
      </w:r>
      <w:r w:rsidR="00B35E34">
        <w:t xml:space="preserve">peuvent bénéficier du CIA pour le travail </w:t>
      </w:r>
      <w:r w:rsidR="00FB2728">
        <w:t>supplémentaire</w:t>
      </w:r>
      <w:r w:rsidR="00B35E34">
        <w:t xml:space="preserve">, il nous est répondu que non comme </w:t>
      </w:r>
      <w:r w:rsidR="00FB2728">
        <w:t xml:space="preserve">cela </w:t>
      </w:r>
      <w:r w:rsidR="00B35E34">
        <w:t>reste dans leur temps de travail</w:t>
      </w:r>
      <w:r w:rsidR="00FB2728">
        <w:t>.</w:t>
      </w:r>
    </w:p>
    <w:p w:rsidR="00FB2728" w:rsidRPr="00C64D47" w:rsidRDefault="00FB2728" w:rsidP="00AB3D5B">
      <w:pPr>
        <w:pStyle w:val="TEXTECOURANT"/>
      </w:pPr>
      <w:r>
        <w:t>Une économie substantielle de plus pour la Ville.</w:t>
      </w:r>
    </w:p>
    <w:p w:rsidR="003B7F05" w:rsidRPr="00424366" w:rsidRDefault="003B7F05" w:rsidP="00B41CC0">
      <w:pPr>
        <w:pStyle w:val="AVISDESSYNDICATS"/>
      </w:pPr>
      <w:r w:rsidRPr="00BD79F2">
        <w:t xml:space="preserve">Avis des </w:t>
      </w:r>
      <w:r>
        <w:t xml:space="preserve">représentants du personnel : </w:t>
      </w:r>
      <w:r w:rsidR="001B0AA0">
        <w:t>Abstention</w:t>
      </w:r>
      <w:r>
        <w:t xml:space="preserve"> pour la CGT, favorable pour la FSU. </w:t>
      </w:r>
    </w:p>
    <w:p w:rsidR="00090956" w:rsidRPr="00BD79F2" w:rsidRDefault="002C1496" w:rsidP="00747F98">
      <w:pPr>
        <w:pStyle w:val="Titre1"/>
      </w:pPr>
      <w:r w:rsidRPr="002C1496">
        <w:t>Réorganisation de la direction des affaire juridiques</w:t>
      </w:r>
      <w:r>
        <w:rPr>
          <w:rFonts w:ascii="Arial" w:hAnsi="Arial"/>
          <w:sz w:val="28"/>
          <w:szCs w:val="28"/>
        </w:rPr>
        <w:t xml:space="preserve"> </w:t>
      </w:r>
      <w:r w:rsidR="00F27C85" w:rsidRPr="00F27C85">
        <w:t>(avis)</w:t>
      </w:r>
    </w:p>
    <w:p w:rsidR="00B21B58" w:rsidRDefault="00B35E34" w:rsidP="00AB3D5B">
      <w:pPr>
        <w:pStyle w:val="TEXTECOURANT"/>
      </w:pPr>
      <w:r>
        <w:t>La CGT demande si nous en revenons bien à l’ancienne organisation</w:t>
      </w:r>
      <w:r w:rsidR="000B0F1E">
        <w:t>, il nous est répondu que oui.</w:t>
      </w:r>
    </w:p>
    <w:p w:rsidR="001B0AA0" w:rsidRDefault="00B21B58" w:rsidP="00AB3D5B">
      <w:pPr>
        <w:pStyle w:val="TEXTECOURANT"/>
      </w:pPr>
      <w:r>
        <w:t>Nous demandons qu’un bilan soit fait dans un an.</w:t>
      </w:r>
      <w:r w:rsidR="001B0AA0">
        <w:t xml:space="preserve"> </w:t>
      </w:r>
    </w:p>
    <w:p w:rsidR="00F27C85" w:rsidRPr="00BD79F2" w:rsidRDefault="00767B08" w:rsidP="00B41CC0">
      <w:pPr>
        <w:pStyle w:val="AVISDESSYNDICATS"/>
      </w:pPr>
      <w:r w:rsidRPr="00BD79F2">
        <w:t xml:space="preserve">Avis des </w:t>
      </w:r>
      <w:r>
        <w:t>représentants du personnel : favorable pour la CGT, favorable pour la FSU.</w:t>
      </w:r>
    </w:p>
    <w:p w:rsidR="00090956" w:rsidRPr="00BD79F2" w:rsidRDefault="002C1496" w:rsidP="00747F98">
      <w:pPr>
        <w:pStyle w:val="Titre1"/>
      </w:pPr>
      <w:r w:rsidRPr="002C1496">
        <w:lastRenderedPageBreak/>
        <w:t>Présentation du rapport social unique 2021 CCAS</w:t>
      </w:r>
      <w:r>
        <w:rPr>
          <w:rFonts w:ascii="Arial" w:hAnsi="Arial"/>
          <w:sz w:val="28"/>
          <w:szCs w:val="28"/>
        </w:rPr>
        <w:t xml:space="preserve"> </w:t>
      </w:r>
      <w:r w:rsidR="00F27C85" w:rsidRPr="00F27C85">
        <w:t>(</w:t>
      </w:r>
      <w:r w:rsidR="00A16E9A">
        <w:t>avis</w:t>
      </w:r>
      <w:r w:rsidR="00F27C85" w:rsidRPr="00F27C85">
        <w:t>)</w:t>
      </w:r>
    </w:p>
    <w:p w:rsidR="00A32F35" w:rsidRDefault="00B21B58" w:rsidP="00AB3D5B">
      <w:pPr>
        <w:pStyle w:val="TEXTECOURANT"/>
      </w:pPr>
      <w:r>
        <w:t xml:space="preserve">Sur ce point la CGT </w:t>
      </w:r>
      <w:r w:rsidR="00FB2728">
        <w:t>a</w:t>
      </w:r>
      <w:r>
        <w:t xml:space="preserve"> </w:t>
      </w:r>
      <w:r w:rsidR="000B0F1E">
        <w:t>préfér</w:t>
      </w:r>
      <w:r w:rsidR="00FB2728">
        <w:t>é</w:t>
      </w:r>
      <w:r>
        <w:t xml:space="preserve"> s’abstenir avec des chiffre</w:t>
      </w:r>
      <w:r w:rsidR="000B0F1E">
        <w:t xml:space="preserve">s </w:t>
      </w:r>
      <w:r>
        <w:t>qui ne sont pas juste</w:t>
      </w:r>
      <w:r w:rsidR="00E55701">
        <w:t>s</w:t>
      </w:r>
      <w:r>
        <w:t xml:space="preserve"> et n’ayant pas de comparatif</w:t>
      </w:r>
      <w:r w:rsidR="000B0F1E">
        <w:t>,</w:t>
      </w:r>
      <w:r>
        <w:t xml:space="preserve"> nous préférons attendre le </w:t>
      </w:r>
      <w:r w:rsidR="000B0F1E">
        <w:t>rapport social de 2022.</w:t>
      </w:r>
      <w:r>
        <w:t xml:space="preserve"> </w:t>
      </w:r>
    </w:p>
    <w:p w:rsidR="007720B9" w:rsidRPr="00BD79F2" w:rsidRDefault="007720B9" w:rsidP="00B41CC0">
      <w:pPr>
        <w:pStyle w:val="AVISDESSYNDICATS"/>
      </w:pPr>
      <w:r w:rsidRPr="00BD79F2">
        <w:t xml:space="preserve">Avis des </w:t>
      </w:r>
      <w:r>
        <w:t xml:space="preserve">représentants du personnel : </w:t>
      </w:r>
      <w:r w:rsidR="000B0F1E">
        <w:t xml:space="preserve">abstention </w:t>
      </w:r>
      <w:r>
        <w:t>pour la CGT, favorable pour la FSU.</w:t>
      </w:r>
    </w:p>
    <w:p w:rsidR="00A32F35" w:rsidRDefault="002C1496" w:rsidP="00747F98">
      <w:pPr>
        <w:pStyle w:val="Titre1"/>
      </w:pPr>
      <w:r w:rsidRPr="002C1496">
        <w:t>Présentation du rapport social unique 2021 villes</w:t>
      </w:r>
      <w:r w:rsidRPr="00204582">
        <w:rPr>
          <w:rFonts w:ascii="Arial" w:hAnsi="Arial"/>
          <w:sz w:val="28"/>
          <w:szCs w:val="28"/>
        </w:rPr>
        <w:t xml:space="preserve"> </w:t>
      </w:r>
      <w:r w:rsidR="00A16E9A" w:rsidRPr="00A32F35">
        <w:t>(</w:t>
      </w:r>
      <w:r w:rsidR="00A16E9A">
        <w:t>avis</w:t>
      </w:r>
      <w:r w:rsidR="00A32F35" w:rsidRPr="00A32F35">
        <w:t>)</w:t>
      </w:r>
    </w:p>
    <w:p w:rsidR="00153DAC" w:rsidRDefault="000B0F1E" w:rsidP="00AB3D5B">
      <w:pPr>
        <w:pStyle w:val="TEXTECOURANT"/>
      </w:pPr>
      <w:r>
        <w:t xml:space="preserve">Comme </w:t>
      </w:r>
      <w:r w:rsidR="00E55701">
        <w:t xml:space="preserve">pour </w:t>
      </w:r>
      <w:r>
        <w:t>le point précédent</w:t>
      </w:r>
      <w:r w:rsidR="00E55701">
        <w:t>, la</w:t>
      </w:r>
      <w:r>
        <w:t xml:space="preserve"> CGT</w:t>
      </w:r>
      <w:r w:rsidR="00E55701">
        <w:t xml:space="preserve"> n’ayant pas de moyen de comparaison, attente du rapport social en 2022.</w:t>
      </w:r>
      <w:r>
        <w:t xml:space="preserve"> </w:t>
      </w:r>
    </w:p>
    <w:p w:rsidR="00232424" w:rsidRPr="00BD79F2" w:rsidRDefault="007720B9" w:rsidP="00B41CC0">
      <w:pPr>
        <w:pStyle w:val="AVISDESSYNDICATS"/>
      </w:pPr>
      <w:r w:rsidRPr="00BD79F2">
        <w:t xml:space="preserve">Avis des </w:t>
      </w:r>
      <w:r>
        <w:t xml:space="preserve">représentants du personnel : </w:t>
      </w:r>
      <w:r w:rsidR="000B0F1E">
        <w:t>abstention</w:t>
      </w:r>
      <w:r>
        <w:t xml:space="preserve"> pour la CGT, favorable pour la FSU.</w:t>
      </w:r>
    </w:p>
    <w:p w:rsidR="002C1496" w:rsidRDefault="002C1496" w:rsidP="00747F98">
      <w:pPr>
        <w:pStyle w:val="Titre1"/>
      </w:pPr>
      <w:r>
        <w:t>Mise en commun ponctuel des agents de la polices municipale</w:t>
      </w:r>
      <w:r w:rsidR="00E55701">
        <w:t xml:space="preserve"> </w:t>
      </w:r>
      <w:r>
        <w:t>(avis)</w:t>
      </w:r>
    </w:p>
    <w:p w:rsidR="00610B38" w:rsidRDefault="00E55701" w:rsidP="00AB3D5B">
      <w:pPr>
        <w:pStyle w:val="TEXTECOURANT"/>
      </w:pPr>
      <w:r>
        <w:t>L’objectif de c</w:t>
      </w:r>
      <w:r w:rsidR="000B0F1E">
        <w:t xml:space="preserve">ette mutualisation </w:t>
      </w:r>
      <w:r>
        <w:t xml:space="preserve">est, plus présence </w:t>
      </w:r>
      <w:r w:rsidR="009B052A">
        <w:t xml:space="preserve">et </w:t>
      </w:r>
      <w:r>
        <w:t xml:space="preserve">plus </w:t>
      </w:r>
      <w:r w:rsidR="009B052A">
        <w:t xml:space="preserve">de prévention avec </w:t>
      </w:r>
      <w:r w:rsidR="000B0F1E">
        <w:t>des mission</w:t>
      </w:r>
      <w:r>
        <w:t>s</w:t>
      </w:r>
      <w:r w:rsidR="009B052A">
        <w:t xml:space="preserve"> plus</w:t>
      </w:r>
      <w:r w:rsidR="000B0F1E">
        <w:t xml:space="preserve"> ponctue</w:t>
      </w:r>
      <w:r>
        <w:t>l</w:t>
      </w:r>
      <w:r w:rsidR="000B0F1E">
        <w:t>l</w:t>
      </w:r>
      <w:r>
        <w:t>es</w:t>
      </w:r>
      <w:r w:rsidR="000B0F1E">
        <w:t xml:space="preserve"> sur les trois quartier</w:t>
      </w:r>
      <w:r>
        <w:t>s</w:t>
      </w:r>
      <w:r w:rsidR="000B0F1E">
        <w:t xml:space="preserve"> (Les </w:t>
      </w:r>
      <w:r>
        <w:t>S</w:t>
      </w:r>
      <w:r w:rsidR="000B0F1E">
        <w:t>ente</w:t>
      </w:r>
      <w:r>
        <w:t>s</w:t>
      </w:r>
      <w:r w:rsidR="000B0F1E">
        <w:t xml:space="preserve">, </w:t>
      </w:r>
      <w:r>
        <w:t>l’A</w:t>
      </w:r>
      <w:r w:rsidR="000B0F1E">
        <w:t>venir</w:t>
      </w:r>
      <w:r>
        <w:t xml:space="preserve"> et Gagarine</w:t>
      </w:r>
      <w:r w:rsidR="000B0F1E">
        <w:t xml:space="preserve">) </w:t>
      </w:r>
    </w:p>
    <w:p w:rsidR="00232424" w:rsidRPr="00610B38" w:rsidRDefault="00610B38" w:rsidP="00B41CC0">
      <w:pPr>
        <w:pStyle w:val="AVISDESSYNDICATS"/>
      </w:pPr>
      <w:r w:rsidRPr="00BD79F2">
        <w:t xml:space="preserve">Avis des </w:t>
      </w:r>
      <w:r>
        <w:t>représentants du personnel : favorable pour la CGT, favorable pour la FSU.</w:t>
      </w:r>
    </w:p>
    <w:p w:rsidR="00A16E9A" w:rsidRDefault="002C1496" w:rsidP="00747F98">
      <w:pPr>
        <w:pStyle w:val="Titre1"/>
      </w:pPr>
      <w:r w:rsidRPr="002C1496">
        <w:t>Conventionnement du CCAS et de la CPAM</w:t>
      </w:r>
      <w:r w:rsidRPr="00A1438A">
        <w:rPr>
          <w:rFonts w:ascii="Arial" w:hAnsi="Arial"/>
          <w:sz w:val="28"/>
          <w:szCs w:val="28"/>
        </w:rPr>
        <w:t xml:space="preserve"> </w:t>
      </w:r>
      <w:r w:rsidR="0005245B">
        <w:t>(</w:t>
      </w:r>
      <w:r w:rsidR="000C6E27">
        <w:t>information</w:t>
      </w:r>
      <w:r w:rsidR="0005245B">
        <w:t>)</w:t>
      </w:r>
    </w:p>
    <w:p w:rsidR="009B052A" w:rsidRDefault="009B052A" w:rsidP="00AB3D5B">
      <w:pPr>
        <w:pStyle w:val="TEXTECOURANT"/>
      </w:pPr>
      <w:r>
        <w:t>Nous avons été surpris de voir cette convention signée entre la ville et la CPAM dans le journal communal s</w:t>
      </w:r>
      <w:r w:rsidR="000875EF">
        <w:t>a</w:t>
      </w:r>
      <w:r>
        <w:t>ns pour cela avoir été consulté</w:t>
      </w:r>
      <w:r w:rsidR="000875EF">
        <w:t>.</w:t>
      </w:r>
      <w:r>
        <w:t xml:space="preserve"> </w:t>
      </w:r>
    </w:p>
    <w:p w:rsidR="009B052A" w:rsidRDefault="009B052A" w:rsidP="00AB3D5B">
      <w:pPr>
        <w:pStyle w:val="TEXTECOURANT"/>
      </w:pPr>
      <w:r>
        <w:t xml:space="preserve">La CGT </w:t>
      </w:r>
      <w:r w:rsidR="000875EF">
        <w:t>a</w:t>
      </w:r>
      <w:r>
        <w:t xml:space="preserve"> demand</w:t>
      </w:r>
      <w:r w:rsidR="000875EF">
        <w:t>é</w:t>
      </w:r>
      <w:r>
        <w:t xml:space="preserve"> que ce point soit mi</w:t>
      </w:r>
      <w:r w:rsidR="000875EF">
        <w:t>s</w:t>
      </w:r>
      <w:r>
        <w:t xml:space="preserve"> à l’ordre du jour pour rappeler à l’employeur que tout</w:t>
      </w:r>
      <w:r w:rsidR="000875EF">
        <w:t>e</w:t>
      </w:r>
      <w:r>
        <w:t xml:space="preserve"> convention doi</w:t>
      </w:r>
      <w:r w:rsidR="000875EF">
        <w:t>t</w:t>
      </w:r>
      <w:r>
        <w:t xml:space="preserve"> passer en CST</w:t>
      </w:r>
      <w:r w:rsidR="00F37E28">
        <w:t xml:space="preserve"> </w:t>
      </w:r>
      <w:r>
        <w:t xml:space="preserve">pour </w:t>
      </w:r>
      <w:r w:rsidR="000875EF" w:rsidRPr="000875EF">
        <w:rPr>
          <w:b/>
        </w:rPr>
        <w:t xml:space="preserve">consultation et </w:t>
      </w:r>
      <w:r w:rsidRPr="000875EF">
        <w:rPr>
          <w:b/>
        </w:rPr>
        <w:t>avis</w:t>
      </w:r>
      <w:r w:rsidR="00F37E28">
        <w:rPr>
          <w:b/>
        </w:rPr>
        <w:t>.</w:t>
      </w:r>
    </w:p>
    <w:p w:rsidR="009B052A" w:rsidRDefault="00F37E28" w:rsidP="00AB3D5B">
      <w:pPr>
        <w:pStyle w:val="TEXTECOURANT"/>
      </w:pPr>
      <w:r>
        <w:t xml:space="preserve">La CGT </w:t>
      </w:r>
      <w:r w:rsidR="000875EF">
        <w:t>a</w:t>
      </w:r>
      <w:r>
        <w:t xml:space="preserve"> men</w:t>
      </w:r>
      <w:r w:rsidR="000875EF">
        <w:t>é</w:t>
      </w:r>
      <w:r>
        <w:t xml:space="preserve"> des actions pour le maintien de la CPAM au</w:t>
      </w:r>
      <w:r w:rsidR="000875EF">
        <w:t>x</w:t>
      </w:r>
      <w:r>
        <w:t xml:space="preserve"> Lilas, nous approuvons tou</w:t>
      </w:r>
      <w:r w:rsidR="000875EF">
        <w:t>t</w:t>
      </w:r>
      <w:r>
        <w:t xml:space="preserve"> de même </w:t>
      </w:r>
      <w:r w:rsidR="000875EF">
        <w:t>l’</w:t>
      </w:r>
      <w:r>
        <w:t xml:space="preserve">action </w:t>
      </w:r>
      <w:r w:rsidR="000875EF">
        <w:t>de la Ville qui de</w:t>
      </w:r>
      <w:r w:rsidR="003D33F1">
        <w:t xml:space="preserve"> ce </w:t>
      </w:r>
      <w:r w:rsidR="000875EF">
        <w:t>fait maint</w:t>
      </w:r>
      <w:r w:rsidR="003D33F1">
        <w:t>ien un</w:t>
      </w:r>
      <w:r w:rsidR="000875EF">
        <w:t xml:space="preserve"> </w:t>
      </w:r>
      <w:r>
        <w:t>service de proximité</w:t>
      </w:r>
      <w:r w:rsidR="003D33F1">
        <w:t>.</w:t>
      </w:r>
    </w:p>
    <w:p w:rsidR="00747F98" w:rsidRDefault="00F37E28" w:rsidP="003D33F1">
      <w:pPr>
        <w:pStyle w:val="TEXTECOURANT"/>
      </w:pPr>
      <w:r>
        <w:t xml:space="preserve">Nous posons la question </w:t>
      </w:r>
      <w:r w:rsidR="003D33F1">
        <w:t>des</w:t>
      </w:r>
      <w:r>
        <w:t xml:space="preserve"> modification</w:t>
      </w:r>
      <w:r w:rsidR="003D33F1">
        <w:t>s</w:t>
      </w:r>
      <w:r>
        <w:t xml:space="preserve"> des fiches de poste</w:t>
      </w:r>
      <w:r w:rsidR="003D33F1">
        <w:t>s</w:t>
      </w:r>
      <w:r>
        <w:t xml:space="preserve">, la directrice du CCAS nous </w:t>
      </w:r>
      <w:r w:rsidR="007F19FD">
        <w:t>répond</w:t>
      </w:r>
      <w:r>
        <w:t xml:space="preserve"> que cela </w:t>
      </w:r>
      <w:r w:rsidR="003D33F1">
        <w:t>fait</w:t>
      </w:r>
      <w:r>
        <w:t xml:space="preserve"> déjà </w:t>
      </w:r>
      <w:r w:rsidR="003D33F1">
        <w:t xml:space="preserve">partie </w:t>
      </w:r>
      <w:r>
        <w:t>d</w:t>
      </w:r>
      <w:r w:rsidR="003D33F1">
        <w:t>e</w:t>
      </w:r>
      <w:r>
        <w:t xml:space="preserve"> leur</w:t>
      </w:r>
      <w:r w:rsidR="003D33F1">
        <w:t>s</w:t>
      </w:r>
      <w:r>
        <w:t xml:space="preserve"> misions. </w:t>
      </w:r>
    </w:p>
    <w:p w:rsidR="002C1496" w:rsidRDefault="00747F98" w:rsidP="00747F98">
      <w:pPr>
        <w:pStyle w:val="Titre1"/>
      </w:pPr>
      <w:r>
        <w:t xml:space="preserve">Action sociale de la collectivité relative à la restauration collective </w:t>
      </w:r>
      <w:r w:rsidR="002C1496">
        <w:t xml:space="preserve">(information) </w:t>
      </w:r>
    </w:p>
    <w:p w:rsidR="002C1496" w:rsidRDefault="008D6DD3" w:rsidP="00AB3D5B">
      <w:pPr>
        <w:pStyle w:val="TEXTECOURANT"/>
      </w:pPr>
      <w:r>
        <w:t>L</w:t>
      </w:r>
      <w:r w:rsidR="003D33F1">
        <w:t>a</w:t>
      </w:r>
      <w:r>
        <w:t xml:space="preserve"> cantine RATP étant finie</w:t>
      </w:r>
      <w:r w:rsidR="000536DC">
        <w:t>,</w:t>
      </w:r>
      <w:r>
        <w:t xml:space="preserve"> la ville </w:t>
      </w:r>
      <w:r w:rsidR="003D33F1">
        <w:t>étudie</w:t>
      </w:r>
      <w:r>
        <w:t xml:space="preserve"> </w:t>
      </w:r>
      <w:r w:rsidR="003D33F1">
        <w:t>plusieurs</w:t>
      </w:r>
      <w:r w:rsidR="00894C2A">
        <w:t xml:space="preserve"> possibilités</w:t>
      </w:r>
      <w:r>
        <w:t xml:space="preserve"> pour </w:t>
      </w:r>
      <w:r w:rsidR="00894C2A">
        <w:t>pallier</w:t>
      </w:r>
      <w:r>
        <w:t xml:space="preserve"> au manque avec </w:t>
      </w:r>
      <w:r w:rsidR="000536DC">
        <w:t>un</w:t>
      </w:r>
      <w:r>
        <w:t xml:space="preserve"> restaurant </w:t>
      </w:r>
      <w:r w:rsidR="000536DC">
        <w:t>d’en</w:t>
      </w:r>
      <w:r>
        <w:t xml:space="preserve">treprise </w:t>
      </w:r>
      <w:r w:rsidR="000536DC">
        <w:t xml:space="preserve">ou </w:t>
      </w:r>
      <w:r>
        <w:t>les ticket</w:t>
      </w:r>
      <w:r w:rsidR="000536DC">
        <w:t>s</w:t>
      </w:r>
      <w:r>
        <w:t xml:space="preserve"> restaurant</w:t>
      </w:r>
      <w:r w:rsidR="000536DC">
        <w:t>.</w:t>
      </w:r>
    </w:p>
    <w:p w:rsidR="00747F98" w:rsidRDefault="008D6DD3" w:rsidP="00AB3D5B">
      <w:pPr>
        <w:pStyle w:val="TEXTECOURANT"/>
      </w:pPr>
      <w:r>
        <w:t xml:space="preserve">La CGT </w:t>
      </w:r>
      <w:r w:rsidR="000536DC">
        <w:t>propose</w:t>
      </w:r>
      <w:r>
        <w:t xml:space="preserve"> </w:t>
      </w:r>
      <w:r w:rsidR="000536DC">
        <w:t xml:space="preserve">un fonctionnement comme </w:t>
      </w:r>
      <w:r>
        <w:t>l’</w:t>
      </w:r>
      <w:r w:rsidR="00894C2A">
        <w:t>association</w:t>
      </w:r>
      <w:r>
        <w:t xml:space="preserve"> </w:t>
      </w:r>
      <w:r w:rsidR="000536DC">
        <w:t>C</w:t>
      </w:r>
      <w:r>
        <w:t>olibri</w:t>
      </w:r>
      <w:r w:rsidR="00894C2A">
        <w:t xml:space="preserve"> </w:t>
      </w:r>
      <w:r w:rsidR="000536DC">
        <w:t xml:space="preserve">sur </w:t>
      </w:r>
      <w:r w:rsidR="00894C2A">
        <w:t xml:space="preserve">la ville de </w:t>
      </w:r>
      <w:r w:rsidR="000536DC">
        <w:t>P</w:t>
      </w:r>
      <w:r w:rsidR="00894C2A">
        <w:t>antin ou le</w:t>
      </w:r>
      <w:r w:rsidR="000536DC">
        <w:t>s</w:t>
      </w:r>
      <w:r w:rsidR="00894C2A">
        <w:t xml:space="preserve"> panier</w:t>
      </w:r>
      <w:r w:rsidR="000536DC">
        <w:t>s</w:t>
      </w:r>
      <w:r w:rsidR="00894C2A">
        <w:t xml:space="preserve"> repas</w:t>
      </w:r>
      <w:r w:rsidR="000536DC">
        <w:t xml:space="preserve"> d’Est Ensemble</w:t>
      </w:r>
      <w:r w:rsidR="00894C2A">
        <w:t xml:space="preserve">. </w:t>
      </w:r>
    </w:p>
    <w:p w:rsidR="00FE17A1" w:rsidRDefault="00FE17A1" w:rsidP="00AB3D5B">
      <w:pPr>
        <w:pStyle w:val="TEXTECOURANT"/>
      </w:pPr>
      <w:r>
        <w:t>Nous avons proposé la création d’une cantine municipale pour tous les agents de la Ville. En réponse, la ville nous évoque l’intention de créer une cuisine centrale pour les enfants.</w:t>
      </w:r>
    </w:p>
    <w:p w:rsidR="00894C2A" w:rsidRDefault="00894C2A" w:rsidP="00AB3D5B">
      <w:pPr>
        <w:pStyle w:val="TEXTECOURANT"/>
      </w:pPr>
      <w:r>
        <w:t>Nous évoquons la disparité entre les agents sur les repas</w:t>
      </w:r>
      <w:r w:rsidR="000A624E">
        <w:t> ;</w:t>
      </w:r>
      <w:r>
        <w:t xml:space="preserve"> certain</w:t>
      </w:r>
      <w:r w:rsidR="003F62AA">
        <w:t>s</w:t>
      </w:r>
      <w:r>
        <w:t xml:space="preserve"> </w:t>
      </w:r>
      <w:r w:rsidR="000A624E">
        <w:t xml:space="preserve">comme les animateurs et </w:t>
      </w:r>
      <w:r w:rsidR="003F62AA">
        <w:t>les personnels</w:t>
      </w:r>
      <w:r w:rsidR="000A624E">
        <w:t xml:space="preserve"> de cantine </w:t>
      </w:r>
      <w:r>
        <w:t>en bénéficie</w:t>
      </w:r>
      <w:r w:rsidR="000A624E">
        <w:t>nt</w:t>
      </w:r>
      <w:r>
        <w:t xml:space="preserve"> </w:t>
      </w:r>
      <w:r w:rsidR="00870AC2">
        <w:t>tous les midis</w:t>
      </w:r>
      <w:r w:rsidR="000A624E">
        <w:t xml:space="preserve">, d’autres que le mercredi pour le centre de loisir, </w:t>
      </w:r>
      <w:r w:rsidR="003F62AA">
        <w:t>et certains</w:t>
      </w:r>
      <w:r>
        <w:t xml:space="preserve"> </w:t>
      </w:r>
      <w:r w:rsidR="003F62AA">
        <w:t>agents</w:t>
      </w:r>
      <w:r>
        <w:t xml:space="preserve"> </w:t>
      </w:r>
      <w:r w:rsidR="003F62AA">
        <w:t>(</w:t>
      </w:r>
      <w:proofErr w:type="gramStart"/>
      <w:r w:rsidR="003F62AA">
        <w:t>l’</w:t>
      </w:r>
      <w:r>
        <w:t>E</w:t>
      </w:r>
      <w:r w:rsidR="000536DC">
        <w:t>.</w:t>
      </w:r>
      <w:r>
        <w:t>T</w:t>
      </w:r>
      <w:r w:rsidR="000536DC">
        <w:t>.</w:t>
      </w:r>
      <w:r>
        <w:t>E</w:t>
      </w:r>
      <w:proofErr w:type="gramEnd"/>
      <w:r w:rsidR="003F62AA">
        <w:t>)</w:t>
      </w:r>
      <w:r>
        <w:t xml:space="preserve"> vont </w:t>
      </w:r>
      <w:r w:rsidR="00870AC2">
        <w:t>chercher</w:t>
      </w:r>
      <w:r>
        <w:t xml:space="preserve"> leur repas </w:t>
      </w:r>
      <w:r w:rsidR="00870AC2">
        <w:t>à la cantine</w:t>
      </w:r>
      <w:r w:rsidR="003F62AA">
        <w:t>,</w:t>
      </w:r>
      <w:r>
        <w:t xml:space="preserve"> </w:t>
      </w:r>
      <w:r w:rsidR="000A624E">
        <w:t xml:space="preserve">alors </w:t>
      </w:r>
      <w:r w:rsidR="003F62AA">
        <w:t>que tous les autres services de la Ville n’en bénéficient pas.</w:t>
      </w:r>
    </w:p>
    <w:p w:rsidR="00747F98" w:rsidRDefault="00870AC2" w:rsidP="00AB3D5B">
      <w:pPr>
        <w:pStyle w:val="TEXTECOURANT"/>
      </w:pPr>
      <w:r>
        <w:t>La CGT demande qu’une solution soit trouver rapidement pour tous les agents de la ville.</w:t>
      </w:r>
    </w:p>
    <w:p w:rsidR="002C1496" w:rsidRPr="002C1496" w:rsidRDefault="00747F98" w:rsidP="00747F98">
      <w:pPr>
        <w:pStyle w:val="Titre1"/>
      </w:pPr>
      <w:r>
        <w:lastRenderedPageBreak/>
        <w:t>Procédure relative au renouvellement de postes de contractuels</w:t>
      </w:r>
      <w:r w:rsidR="003F62AA">
        <w:t xml:space="preserve"> (information)</w:t>
      </w:r>
    </w:p>
    <w:p w:rsidR="00747F98" w:rsidRDefault="00870AC2" w:rsidP="00AB3D5B">
      <w:pPr>
        <w:pStyle w:val="TEXTECOURANT"/>
      </w:pPr>
      <w:r>
        <w:t>Ce point est pour rappel des règles et procédure</w:t>
      </w:r>
      <w:r w:rsidR="003F62AA">
        <w:t>s</w:t>
      </w:r>
      <w:r>
        <w:t xml:space="preserve"> de recrutement. </w:t>
      </w:r>
    </w:p>
    <w:p w:rsidR="00747F98" w:rsidRDefault="00747F98" w:rsidP="00747F98">
      <w:pPr>
        <w:pStyle w:val="Titre1"/>
      </w:pPr>
      <w:r>
        <w:t>Expérimentation d’un dispositif de soutien à l’activité professionnelle des agentes souffrant de règles incapacitante</w:t>
      </w:r>
      <w:r w:rsidR="006F27C6">
        <w:t>s</w:t>
      </w:r>
      <w:r>
        <w:t xml:space="preserve"> (avis)</w:t>
      </w:r>
    </w:p>
    <w:p w:rsidR="00747F98" w:rsidRDefault="006F27C6" w:rsidP="00AB3D5B">
      <w:pPr>
        <w:pStyle w:val="TEXTECOURANT"/>
      </w:pPr>
      <w:r>
        <w:t>A</w:t>
      </w:r>
      <w:r w:rsidR="00870AC2">
        <w:t xml:space="preserve">fin de soutenir </w:t>
      </w:r>
      <w:r w:rsidR="003C3F1C">
        <w:t xml:space="preserve">l’activité professionnelle pour </w:t>
      </w:r>
      <w:r w:rsidR="00870AC2">
        <w:t>les agente</w:t>
      </w:r>
      <w:r w:rsidR="003C3F1C">
        <w:t>s</w:t>
      </w:r>
      <w:r w:rsidR="00870AC2">
        <w:t xml:space="preserve"> </w:t>
      </w:r>
      <w:r w:rsidR="003C3F1C">
        <w:t>souffrante</w:t>
      </w:r>
      <w:r>
        <w:t>s</w:t>
      </w:r>
      <w:r w:rsidR="003C3F1C">
        <w:t xml:space="preserve"> de règle</w:t>
      </w:r>
      <w:r>
        <w:t>s</w:t>
      </w:r>
      <w:r w:rsidR="003C3F1C">
        <w:t xml:space="preserve"> incapacitante</w:t>
      </w:r>
      <w:r>
        <w:t>s</w:t>
      </w:r>
      <w:r w:rsidR="00870AC2">
        <w:t xml:space="preserve"> </w:t>
      </w:r>
      <w:r>
        <w:t xml:space="preserve">la Ville </w:t>
      </w:r>
      <w:r w:rsidR="00870AC2">
        <w:t>va</w:t>
      </w:r>
      <w:r w:rsidR="003C3F1C">
        <w:t xml:space="preserve"> expériment</w:t>
      </w:r>
      <w:r>
        <w:t>er</w:t>
      </w:r>
      <w:r w:rsidR="00870AC2">
        <w:t xml:space="preserve"> </w:t>
      </w:r>
      <w:r>
        <w:t>par le biais de quatre moyens selon le</w:t>
      </w:r>
      <w:r w:rsidR="00870AC2">
        <w:t xml:space="preserve"> cadre </w:t>
      </w:r>
      <w:r>
        <w:t>d’</w:t>
      </w:r>
      <w:r w:rsidR="00870AC2">
        <w:t>emploi de l’agent</w:t>
      </w:r>
      <w:r>
        <w:t>e</w:t>
      </w:r>
      <w:r w:rsidR="00A228AA">
        <w:t xml:space="preserve">, </w:t>
      </w:r>
      <w:r w:rsidR="003C3F1C">
        <w:t>(DAS, télétravail, aménagement de poste</w:t>
      </w:r>
      <w:r>
        <w:t>, aménagement du temps de travail</w:t>
      </w:r>
      <w:r w:rsidR="003C3F1C">
        <w:t>) sous condition</w:t>
      </w:r>
      <w:r>
        <w:t>s de certificat médical</w:t>
      </w:r>
      <w:r w:rsidR="003C3F1C">
        <w:t xml:space="preserve"> et </w:t>
      </w:r>
      <w:r>
        <w:t>validation par</w:t>
      </w:r>
      <w:r w:rsidR="003C3F1C">
        <w:t xml:space="preserve"> le médecin du travail.</w:t>
      </w:r>
    </w:p>
    <w:p w:rsidR="00A228AA" w:rsidRDefault="001E4342" w:rsidP="00AB3D5B">
      <w:pPr>
        <w:pStyle w:val="TEXTECOURANT"/>
      </w:pPr>
      <w:r>
        <w:t>S</w:t>
      </w:r>
      <w:r w:rsidR="00A228AA">
        <w:t xml:space="preserve">i les agentes </w:t>
      </w:r>
      <w:r>
        <w:t xml:space="preserve">souffrantes </w:t>
      </w:r>
      <w:r w:rsidR="00A228AA">
        <w:t>n</w:t>
      </w:r>
      <w:r>
        <w:t>e perdaient</w:t>
      </w:r>
      <w:r w:rsidR="00A228AA">
        <w:t xml:space="preserve"> pas </w:t>
      </w:r>
      <w:r>
        <w:t>u</w:t>
      </w:r>
      <w:r w:rsidR="00A228AA">
        <w:t>ne journée à chaque fois qu</w:t>
      </w:r>
      <w:r>
        <w:t>’elles</w:t>
      </w:r>
      <w:r w:rsidR="00A228AA">
        <w:t xml:space="preserve"> sont </w:t>
      </w:r>
      <w:r>
        <w:t xml:space="preserve">en </w:t>
      </w:r>
      <w:r w:rsidR="00A228AA">
        <w:t>arrêt le problème ne se poserai pas.</w:t>
      </w:r>
    </w:p>
    <w:p w:rsidR="001E4342" w:rsidRDefault="001E4342" w:rsidP="00AB3D5B">
      <w:pPr>
        <w:pStyle w:val="TEXTECOURANT"/>
      </w:pPr>
      <w:r>
        <w:t>Pour la CGT, le problème reste entier, il faut supprimer la journée de carence pour l’ensemble des agents.</w:t>
      </w:r>
    </w:p>
    <w:p w:rsidR="001E4342" w:rsidRDefault="001E4342" w:rsidP="00AB3D5B">
      <w:pPr>
        <w:pStyle w:val="TEXTECOURANT"/>
      </w:pPr>
      <w:r>
        <w:t>Un bilan sera fait dans un an.</w:t>
      </w:r>
    </w:p>
    <w:p w:rsidR="006F27C6" w:rsidRPr="00BD79F2" w:rsidRDefault="006F27C6" w:rsidP="006F27C6">
      <w:pPr>
        <w:pStyle w:val="AVISDESSYNDICATS"/>
      </w:pPr>
      <w:r w:rsidRPr="00BD79F2">
        <w:t xml:space="preserve">Avis des </w:t>
      </w:r>
      <w:r>
        <w:t>représentants du personnel : favorable pour la CGT, favorable pour la FSU.</w:t>
      </w:r>
    </w:p>
    <w:p w:rsidR="00747F98" w:rsidRPr="00747F98" w:rsidRDefault="00747F98" w:rsidP="00747F98">
      <w:pPr>
        <w:pStyle w:val="Titre1"/>
      </w:pPr>
      <w:r w:rsidRPr="00747F98">
        <w:t xml:space="preserve">Organisation, de locaux et création de poste </w:t>
      </w:r>
      <w:r w:rsidR="001E4342">
        <w:t xml:space="preserve">dans </w:t>
      </w:r>
      <w:r w:rsidRPr="00747F98">
        <w:t>le cadre du gymnase liberté (avis)</w:t>
      </w:r>
    </w:p>
    <w:p w:rsidR="00747F98" w:rsidRDefault="00DB3FEA" w:rsidP="00AB3D5B">
      <w:pPr>
        <w:pStyle w:val="TEXTECOURANT"/>
      </w:pPr>
      <w:r>
        <w:t>La CGT est satisfaite de la création de trois postes en catégorie C</w:t>
      </w:r>
    </w:p>
    <w:p w:rsidR="004E507F" w:rsidRDefault="00DB3FEA" w:rsidP="00AB3D5B">
      <w:pPr>
        <w:pStyle w:val="TEXTECOURANT"/>
      </w:pPr>
      <w:r>
        <w:t xml:space="preserve">La CGT demande </w:t>
      </w:r>
      <w:r w:rsidR="00974D15">
        <w:t>s’il</w:t>
      </w:r>
      <w:r>
        <w:t xml:space="preserve"> est </w:t>
      </w:r>
      <w:r w:rsidR="00974D15">
        <w:t>prévu</w:t>
      </w:r>
      <w:r w:rsidR="004E507F">
        <w:t>,</w:t>
      </w:r>
      <w:r w:rsidR="001E4342">
        <w:t xml:space="preserve"> </w:t>
      </w:r>
      <w:r w:rsidR="004E507F">
        <w:t>un poste d’</w:t>
      </w:r>
      <w:r>
        <w:t xml:space="preserve">agent de surveillance </w:t>
      </w:r>
      <w:r w:rsidR="004E507F">
        <w:t xml:space="preserve">pour le gymnase Liberté </w:t>
      </w:r>
      <w:r>
        <w:t xml:space="preserve">comme </w:t>
      </w:r>
      <w:r w:rsidR="001E4342">
        <w:t>à</w:t>
      </w:r>
      <w:r>
        <w:t xml:space="preserve"> l’espace </w:t>
      </w:r>
      <w:r w:rsidR="00974D15">
        <w:t>Anglemont</w:t>
      </w:r>
      <w:r w:rsidR="004E507F">
        <w:t xml:space="preserve">, car ce gymnase va comprendre différents services et associations sportives et un espace </w:t>
      </w:r>
      <w:r w:rsidR="00974D15">
        <w:t>de coworking</w:t>
      </w:r>
      <w:r w:rsidR="004E507F">
        <w:t>.</w:t>
      </w:r>
    </w:p>
    <w:p w:rsidR="004E507F" w:rsidRDefault="004E507F" w:rsidP="00AB3D5B">
      <w:pPr>
        <w:pStyle w:val="TEXTECOURANT"/>
      </w:pPr>
      <w:r>
        <w:t xml:space="preserve">La réponse est négative. </w:t>
      </w:r>
    </w:p>
    <w:p w:rsidR="00747F98" w:rsidRDefault="00FE17A1" w:rsidP="00AB3D5B">
      <w:pPr>
        <w:pStyle w:val="TEXTECOURANT"/>
      </w:pPr>
      <w:r>
        <w:t xml:space="preserve">Concernant la question posée pour le point de chauffe, il nous a été répondu qu’il serait équipé seulement d’un </w:t>
      </w:r>
      <w:r w:rsidR="004E507F">
        <w:t>micro-onde</w:t>
      </w:r>
      <w:r>
        <w:t>.</w:t>
      </w:r>
    </w:p>
    <w:p w:rsidR="00FE17A1" w:rsidRDefault="00FE17A1" w:rsidP="00FE17A1">
      <w:pPr>
        <w:pStyle w:val="AVISDESSYNDICATS"/>
      </w:pPr>
      <w:r w:rsidRPr="00BD79F2">
        <w:t xml:space="preserve">Avis des </w:t>
      </w:r>
      <w:r>
        <w:t>représentants du personnel : favorable pour la CGT, favorable pour la FSU.</w:t>
      </w:r>
    </w:p>
    <w:p w:rsidR="00A32F35" w:rsidRDefault="00FE17A1" w:rsidP="00273957">
      <w:pPr>
        <w:pStyle w:val="ENCADREFIN"/>
      </w:pPr>
      <w:bookmarkStart w:id="0" w:name="__UnoMark__312_1643590710"/>
      <w:bookmarkEnd w:id="0"/>
      <w:r w:rsidRPr="00BD79F2">
        <w:rPr>
          <w:rFonts w:cs="Arial"/>
          <w:noProof/>
        </w:rPr>
        <mc:AlternateContent>
          <mc:Choice Requires="wps">
            <w:drawing>
              <wp:anchor distT="0" distB="0" distL="114300" distR="114300" simplePos="0" relativeHeight="251660288" behindDoc="0" locked="0" layoutInCell="1" allowOverlap="1" wp14:anchorId="56A314FB" wp14:editId="61C0663D">
                <wp:simplePos x="0" y="0"/>
                <wp:positionH relativeFrom="margin">
                  <wp:align>center</wp:align>
                </wp:positionH>
                <wp:positionV relativeFrom="paragraph">
                  <wp:posOffset>114935</wp:posOffset>
                </wp:positionV>
                <wp:extent cx="6228080" cy="1104900"/>
                <wp:effectExtent l="0" t="0" r="2032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11049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8B6853" id="AutoShape 4" o:spid="_x0000_s1026" style="position:absolute;margin-left:0;margin-top:9.05pt;width:490.4pt;height:8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" filled="f">
                <w10:wrap anchorx="margin"/>
              </v:roundrect>
            </w:pict>
          </mc:Fallback>
        </mc:AlternateContent>
      </w:r>
      <w:r w:rsidR="0027052C" w:rsidRPr="006B6F2C">
        <w:t>Les documents transmis par l’employeur aux représentants du personnel, lors des Comités Techniques, sont consultables par tous les agents qui nous en font la demande. Pour cela, venez nous rencontrer au 82 bis, avenue Pasteur, pendant nos permanences, le jeudi après-midi, de 14 à 17 heures.</w:t>
      </w:r>
    </w:p>
    <w:p w:rsidR="00FE17A1" w:rsidRPr="00273957" w:rsidRDefault="00FE17A1" w:rsidP="00273957">
      <w:pPr>
        <w:pStyle w:val="ENCADREFIN"/>
      </w:pPr>
    </w:p>
    <w:p w:rsidR="00FE17A1" w:rsidRPr="00273957" w:rsidRDefault="00273957" w:rsidP="00273957">
      <w:pPr>
        <w:pStyle w:val="ENCADREFIN"/>
      </w:pPr>
      <w:r w:rsidRPr="00273957">
        <w:rPr>
          <w:i/>
          <w:sz w:val="36"/>
          <w:szCs w:val="36"/>
        </w:rPr>
        <w:t xml:space="preserve">EN ATTENDANT LA RETRAITE, LA CGT DES TERRITORIAUX DES LILAS VOUS SOUHAITE UN TRES BEL </w:t>
      </w:r>
      <w:r>
        <w:rPr>
          <w:i/>
          <w:sz w:val="36"/>
          <w:szCs w:val="36"/>
        </w:rPr>
        <w:t>ETE</w:t>
      </w:r>
      <w:r w:rsidR="006D277C">
        <w:rPr>
          <w:i/>
          <w:sz w:val="36"/>
          <w:szCs w:val="36"/>
        </w:rPr>
        <w:t xml:space="preserve"> </w:t>
      </w:r>
      <w:bookmarkStart w:id="1" w:name="_GoBack"/>
      <w:bookmarkEnd w:id="1"/>
      <w:r>
        <w:rPr>
          <w:i/>
          <w:sz w:val="36"/>
          <w:szCs w:val="36"/>
        </w:rPr>
        <w:t>!!!</w:t>
      </w:r>
    </w:p>
    <w:sectPr w:rsidR="00FE17A1" w:rsidRPr="00273957" w:rsidSect="0084785A">
      <w:footerReference w:type="default" r:id="rId8"/>
      <w:pgSz w:w="11906" w:h="16838"/>
      <w:pgMar w:top="851" w:right="1134" w:bottom="1134" w:left="1134" w:header="0" w:footer="45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526" w:rsidRDefault="00171526">
      <w:r>
        <w:separator/>
      </w:r>
    </w:p>
  </w:endnote>
  <w:endnote w:type="continuationSeparator" w:id="0">
    <w:p w:rsidR="00171526" w:rsidRDefault="0017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Noto Sans Devanagari UI">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Droid Sans Fallback">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skerville">
    <w:charset w:val="00"/>
    <w:family w:val="roman"/>
    <w:pitch w:val="variable"/>
  </w:font>
  <w:font w:name="Baskerville-Bold">
    <w:charset w:val="00"/>
    <w:family w:val="roman"/>
    <w:pitch w:val="variable"/>
  </w:font>
  <w:font w:name="AkzidenzGroteskBE-Bold">
    <w:altName w:val="Times New Roman"/>
    <w:charset w:val="00"/>
    <w:family w:val="roman"/>
    <w:pitch w:val="variable"/>
  </w:font>
  <w:font w:name="TrebuchetMS">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5EC" w:rsidRDefault="008075EC" w:rsidP="008075EC">
    <w:pPr>
      <w:pStyle w:val="Pieddepage0"/>
      <w:pBdr>
        <w:top w:val="single" w:sz="4" w:space="1" w:color="000001"/>
        <w:left w:val="nil"/>
        <w:bottom w:val="nil"/>
        <w:right w:val="nil"/>
      </w:pBdr>
      <w:rPr>
        <w:sz w:val="20"/>
        <w:szCs w:val="20"/>
      </w:rPr>
    </w:pPr>
    <w:r>
      <w:rPr>
        <w:sz w:val="20"/>
        <w:szCs w:val="20"/>
      </w:rPr>
      <w:t>CGT territoriaux des Lilas – 82</w:t>
    </w:r>
    <w:r>
      <w:rPr>
        <w:sz w:val="20"/>
        <w:szCs w:val="20"/>
        <w:vertAlign w:val="superscript"/>
      </w:rPr>
      <w:t>bis</w:t>
    </w:r>
    <w:r>
      <w:rPr>
        <w:sz w:val="20"/>
        <w:szCs w:val="20"/>
      </w:rPr>
      <w:t xml:space="preserve"> avenue Pasteur – </w:t>
    </w:r>
    <w:hyperlink r:id="rId1" w:history="1">
      <w:r w:rsidRPr="00FA1B47">
        <w:rPr>
          <w:rStyle w:val="Lienhypertexte"/>
          <w:sz w:val="20"/>
          <w:szCs w:val="20"/>
        </w:rPr>
        <w:t>http://cgt-territoriaux-leslilas.org/</w:t>
      </w:r>
    </w:hyperlink>
    <w:r>
      <w:rPr>
        <w:sz w:val="20"/>
        <w:szCs w:val="20"/>
      </w:rPr>
      <w:t xml:space="preserve"> tel : </w:t>
    </w:r>
    <w:r w:rsidRPr="00BB13D4">
      <w:rPr>
        <w:b/>
        <w:sz w:val="20"/>
        <w:szCs w:val="20"/>
      </w:rPr>
      <w:t>06 10 52 35 13</w:t>
    </w:r>
    <w:r>
      <w:rPr>
        <w:sz w:val="20"/>
        <w:szCs w:val="20"/>
      </w:rPr>
      <w:br/>
      <w:t xml:space="preserve">- </w:t>
    </w:r>
    <w:r w:rsidRPr="00BB13D4">
      <w:rPr>
        <w:b/>
        <w:sz w:val="20"/>
        <w:szCs w:val="20"/>
      </w:rPr>
      <w:t>01 43 60 44 12</w:t>
    </w:r>
    <w:r>
      <w:rPr>
        <w:sz w:val="20"/>
        <w:szCs w:val="20"/>
      </w:rPr>
      <w:t xml:space="preserve">– </w:t>
    </w:r>
    <w:r w:rsidRPr="0073177B">
      <w:rPr>
        <w:sz w:val="20"/>
        <w:szCs w:val="20"/>
      </w:rPr>
      <w:t>cgt.territoriaux@leslilas.fr</w:t>
    </w:r>
    <w:r>
      <w:rPr>
        <w:sz w:val="20"/>
        <w:szCs w:val="20"/>
      </w:rPr>
      <w:t>– Permanences le mardi après-midi et le jeudi, de 14 h à 17 h</w:t>
    </w:r>
  </w:p>
  <w:p w:rsidR="00090956" w:rsidRPr="008075EC" w:rsidRDefault="00090956" w:rsidP="008075EC">
    <w:pPr>
      <w:pStyle w:val="Pieddepag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526" w:rsidRDefault="00171526">
      <w:r>
        <w:separator/>
      </w:r>
    </w:p>
  </w:footnote>
  <w:footnote w:type="continuationSeparator" w:id="0">
    <w:p w:rsidR="00171526" w:rsidRDefault="00171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0DDF"/>
    <w:multiLevelType w:val="multilevel"/>
    <w:tmpl w:val="261A3F40"/>
    <w:lvl w:ilvl="0">
      <w:start w:val="1"/>
      <w:numFmt w:val="none"/>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861444"/>
    <w:multiLevelType w:val="hybridMultilevel"/>
    <w:tmpl w:val="6226A2F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813B84"/>
    <w:multiLevelType w:val="hybridMultilevel"/>
    <w:tmpl w:val="ECAE71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C36D58"/>
    <w:multiLevelType w:val="hybridMultilevel"/>
    <w:tmpl w:val="2208E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4D6257"/>
    <w:multiLevelType w:val="multilevel"/>
    <w:tmpl w:val="BE3C7D14"/>
    <w:lvl w:ilvl="0">
      <w:start w:val="1"/>
      <w:numFmt w:val="bullet"/>
      <w:lvlText w:val=""/>
      <w:lvlJc w:val="left"/>
      <w:pPr>
        <w:tabs>
          <w:tab w:val="num" w:pos="1004"/>
        </w:tabs>
        <w:ind w:left="1004" w:hanging="360"/>
      </w:pPr>
      <w:rPr>
        <w:rFonts w:ascii="Wingdings" w:hAnsi="Wingdings" w:cs="Wingdings" w:hint="default"/>
        <w:sz w:val="22"/>
      </w:rPr>
    </w:lvl>
    <w:lvl w:ilvl="1">
      <w:start w:val="1"/>
      <w:numFmt w:val="bullet"/>
      <w:lvlText w:val="◦"/>
      <w:lvlJc w:val="left"/>
      <w:pPr>
        <w:tabs>
          <w:tab w:val="num" w:pos="1364"/>
        </w:tabs>
        <w:ind w:left="1364" w:hanging="360"/>
      </w:pPr>
      <w:rPr>
        <w:rFonts w:ascii="OpenSymbol" w:hAnsi="OpenSymbol" w:cs="OpenSymbol" w:hint="default"/>
      </w:rPr>
    </w:lvl>
    <w:lvl w:ilvl="2">
      <w:start w:val="1"/>
      <w:numFmt w:val="bullet"/>
      <w:lvlText w:val="▪"/>
      <w:lvlJc w:val="left"/>
      <w:pPr>
        <w:tabs>
          <w:tab w:val="num" w:pos="1724"/>
        </w:tabs>
        <w:ind w:left="1724" w:hanging="360"/>
      </w:pPr>
      <w:rPr>
        <w:rFonts w:ascii="OpenSymbol" w:hAnsi="OpenSymbol" w:cs="OpenSymbol" w:hint="default"/>
      </w:rPr>
    </w:lvl>
    <w:lvl w:ilvl="3">
      <w:start w:val="1"/>
      <w:numFmt w:val="bullet"/>
      <w:lvlText w:val=""/>
      <w:lvlJc w:val="left"/>
      <w:pPr>
        <w:tabs>
          <w:tab w:val="num" w:pos="2084"/>
        </w:tabs>
        <w:ind w:left="2084" w:hanging="360"/>
      </w:pPr>
      <w:rPr>
        <w:rFonts w:ascii="Symbol" w:hAnsi="Symbol" w:cs="Symbol" w:hint="default"/>
      </w:rPr>
    </w:lvl>
    <w:lvl w:ilvl="4">
      <w:start w:val="1"/>
      <w:numFmt w:val="bullet"/>
      <w:lvlText w:val="◦"/>
      <w:lvlJc w:val="left"/>
      <w:pPr>
        <w:tabs>
          <w:tab w:val="num" w:pos="2444"/>
        </w:tabs>
        <w:ind w:left="2444" w:hanging="360"/>
      </w:pPr>
      <w:rPr>
        <w:rFonts w:ascii="OpenSymbol" w:hAnsi="OpenSymbol" w:cs="OpenSymbol" w:hint="default"/>
      </w:rPr>
    </w:lvl>
    <w:lvl w:ilvl="5">
      <w:start w:val="1"/>
      <w:numFmt w:val="bullet"/>
      <w:lvlText w:val="▪"/>
      <w:lvlJc w:val="left"/>
      <w:pPr>
        <w:tabs>
          <w:tab w:val="num" w:pos="2804"/>
        </w:tabs>
        <w:ind w:left="2804" w:hanging="360"/>
      </w:pPr>
      <w:rPr>
        <w:rFonts w:ascii="OpenSymbol" w:hAnsi="OpenSymbol" w:cs="OpenSymbol"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
      <w:lvlJc w:val="left"/>
      <w:pPr>
        <w:tabs>
          <w:tab w:val="num" w:pos="3524"/>
        </w:tabs>
        <w:ind w:left="3524" w:hanging="360"/>
      </w:pPr>
      <w:rPr>
        <w:rFonts w:ascii="OpenSymbol" w:hAnsi="OpenSymbol" w:cs="OpenSymbol" w:hint="default"/>
      </w:rPr>
    </w:lvl>
    <w:lvl w:ilvl="8">
      <w:start w:val="1"/>
      <w:numFmt w:val="bullet"/>
      <w:lvlText w:val="▪"/>
      <w:lvlJc w:val="left"/>
      <w:pPr>
        <w:tabs>
          <w:tab w:val="num" w:pos="3884"/>
        </w:tabs>
        <w:ind w:left="3884" w:hanging="360"/>
      </w:pPr>
      <w:rPr>
        <w:rFonts w:ascii="OpenSymbol" w:hAnsi="OpenSymbol" w:cs="OpenSymbol" w:hint="default"/>
      </w:rPr>
    </w:lvl>
  </w:abstractNum>
  <w:abstractNum w:abstractNumId="5" w15:restartNumberingAfterBreak="0">
    <w:nsid w:val="417602E5"/>
    <w:multiLevelType w:val="hybridMultilevel"/>
    <w:tmpl w:val="90A8F650"/>
    <w:lvl w:ilvl="0" w:tplc="040C000B">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6" w15:restartNumberingAfterBreak="0">
    <w:nsid w:val="50272F56"/>
    <w:multiLevelType w:val="hybridMultilevel"/>
    <w:tmpl w:val="4A7CF24A"/>
    <w:lvl w:ilvl="0" w:tplc="79589E32">
      <w:start w:val="1"/>
      <w:numFmt w:val="decimal"/>
      <w:lvlText w:val="%1)"/>
      <w:lvlJc w:val="left"/>
      <w:pPr>
        <w:ind w:left="720" w:hanging="360"/>
      </w:pPr>
      <w:rPr>
        <w:rFonts w:ascii="Trebuchet MS" w:hAnsi="Trebuchet M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7593D11"/>
    <w:multiLevelType w:val="multilevel"/>
    <w:tmpl w:val="D0280E4A"/>
    <w:lvl w:ilvl="0">
      <w:start w:val="1"/>
      <w:numFmt w:val="decimal"/>
      <w:lvlText w:val="%1)"/>
      <w:lvlJc w:val="left"/>
      <w:pPr>
        <w:tabs>
          <w:tab w:val="num" w:pos="1070"/>
        </w:tabs>
        <w:ind w:left="1070" w:hanging="360"/>
      </w:pPr>
    </w:lvl>
    <w:lvl w:ilvl="1">
      <w:start w:val="1"/>
      <w:numFmt w:val="decimal"/>
      <w:lvlText w:val="%2."/>
      <w:lvlJc w:val="left"/>
      <w:pPr>
        <w:tabs>
          <w:tab w:val="num" w:pos="1430"/>
        </w:tabs>
        <w:ind w:left="1430"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8" w15:restartNumberingAfterBreak="0">
    <w:nsid w:val="645A2815"/>
    <w:multiLevelType w:val="hybridMultilevel"/>
    <w:tmpl w:val="B472FA4C"/>
    <w:lvl w:ilvl="0" w:tplc="040C000F">
      <w:start w:val="1"/>
      <w:numFmt w:val="decimal"/>
      <w:lvlText w:val="%1."/>
      <w:lvlJc w:val="left"/>
      <w:pPr>
        <w:ind w:left="1145"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9" w15:restartNumberingAfterBreak="0">
    <w:nsid w:val="6ED65A4C"/>
    <w:multiLevelType w:val="hybridMultilevel"/>
    <w:tmpl w:val="F7842D38"/>
    <w:lvl w:ilvl="0" w:tplc="ED70A058">
      <w:numFmt w:val="bullet"/>
      <w:lvlText w:val="-"/>
      <w:lvlJc w:val="left"/>
      <w:pPr>
        <w:ind w:left="785" w:hanging="360"/>
      </w:pPr>
      <w:rPr>
        <w:rFonts w:ascii="Trebuchet MS" w:eastAsia="Times New Roman" w:hAnsi="Trebuchet MS"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0" w15:restartNumberingAfterBreak="0">
    <w:nsid w:val="706C1FFF"/>
    <w:multiLevelType w:val="hybridMultilevel"/>
    <w:tmpl w:val="42C4CB6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714E6F"/>
    <w:multiLevelType w:val="hybridMultilevel"/>
    <w:tmpl w:val="6CDCAE0C"/>
    <w:lvl w:ilvl="0" w:tplc="1E1C8838">
      <w:start w:val="7"/>
      <w:numFmt w:val="bullet"/>
      <w:lvlText w:val="-"/>
      <w:lvlJc w:val="left"/>
      <w:pPr>
        <w:ind w:left="644" w:hanging="360"/>
      </w:pPr>
      <w:rPr>
        <w:rFonts w:ascii="Trebuchet MS" w:eastAsia="Times New Roman" w:hAnsi="Trebuchet M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78AD4F27"/>
    <w:multiLevelType w:val="multilevel"/>
    <w:tmpl w:val="F09875CC"/>
    <w:lvl w:ilvl="0">
      <w:start w:val="1"/>
      <w:numFmt w:val="decimal"/>
      <w:pStyle w:val="Titre1"/>
      <w:lvlText w:val="%1)"/>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7EE3115C"/>
    <w:multiLevelType w:val="hybridMultilevel"/>
    <w:tmpl w:val="3E0246C8"/>
    <w:lvl w:ilvl="0" w:tplc="F632A1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0"/>
  </w:num>
  <w:num w:numId="5">
    <w:abstractNumId w:val="10"/>
    <w:lvlOverride w:ilvl="0">
      <w:lvl w:ilvl="0" w:tplc="040C0011">
        <w:start w:val="1"/>
        <w:numFmt w:val="decimal"/>
        <w:lvlText w:val="%1)"/>
        <w:lvlJc w:val="left"/>
        <w:pPr>
          <w:ind w:left="720" w:hanging="360"/>
        </w:pPr>
        <w:rPr>
          <w:rFonts w:hint="default"/>
        </w:rPr>
      </w:lvl>
    </w:lvlOverride>
    <w:lvlOverride w:ilvl="1">
      <w:lvl w:ilvl="1" w:tplc="040C0019">
        <w:start w:val="1"/>
        <w:numFmt w:val="lowerLetter"/>
        <w:lvlText w:val="%2."/>
        <w:lvlJc w:val="left"/>
        <w:pPr>
          <w:ind w:left="1440" w:hanging="360"/>
        </w:pPr>
        <w:rPr>
          <w:rFonts w:hint="default"/>
        </w:rPr>
      </w:lvl>
    </w:lvlOverride>
    <w:lvlOverride w:ilvl="2">
      <w:lvl w:ilvl="2" w:tplc="040C001B">
        <w:start w:val="1"/>
        <w:numFmt w:val="lowerRoman"/>
        <w:lvlText w:val="%3."/>
        <w:lvlJc w:val="right"/>
        <w:pPr>
          <w:ind w:left="2160" w:hanging="180"/>
        </w:pPr>
        <w:rPr>
          <w:rFonts w:hint="default"/>
        </w:rPr>
      </w:lvl>
    </w:lvlOverride>
    <w:lvlOverride w:ilvl="3">
      <w:lvl w:ilvl="3" w:tplc="040C000F">
        <w:start w:val="1"/>
        <w:numFmt w:val="decimal"/>
        <w:lvlText w:val="%4."/>
        <w:lvlJc w:val="left"/>
        <w:pPr>
          <w:ind w:left="2880" w:hanging="360"/>
        </w:pPr>
        <w:rPr>
          <w:rFonts w:hint="default"/>
        </w:rPr>
      </w:lvl>
    </w:lvlOverride>
    <w:lvlOverride w:ilvl="4">
      <w:lvl w:ilvl="4" w:tplc="040C0019">
        <w:start w:val="1"/>
        <w:numFmt w:val="lowerLetter"/>
        <w:lvlText w:val="%5."/>
        <w:lvlJc w:val="left"/>
        <w:pPr>
          <w:ind w:left="3600" w:hanging="360"/>
        </w:pPr>
        <w:rPr>
          <w:rFonts w:hint="default"/>
        </w:rPr>
      </w:lvl>
    </w:lvlOverride>
    <w:lvlOverride w:ilvl="5">
      <w:lvl w:ilvl="5" w:tplc="040C001B">
        <w:start w:val="1"/>
        <w:numFmt w:val="lowerRoman"/>
        <w:lvlText w:val="%6."/>
        <w:lvlJc w:val="right"/>
        <w:pPr>
          <w:ind w:left="4320" w:hanging="180"/>
        </w:pPr>
        <w:rPr>
          <w:rFonts w:hint="default"/>
        </w:rPr>
      </w:lvl>
    </w:lvlOverride>
    <w:lvlOverride w:ilvl="6">
      <w:lvl w:ilvl="6" w:tplc="040C000F">
        <w:start w:val="1"/>
        <w:numFmt w:val="decimal"/>
        <w:lvlText w:val="%7."/>
        <w:lvlJc w:val="left"/>
        <w:pPr>
          <w:ind w:left="5040" w:hanging="360"/>
        </w:pPr>
        <w:rPr>
          <w:rFonts w:hint="default"/>
        </w:rPr>
      </w:lvl>
    </w:lvlOverride>
    <w:lvlOverride w:ilvl="7">
      <w:lvl w:ilvl="7" w:tplc="040C0019">
        <w:start w:val="1"/>
        <w:numFmt w:val="lowerLetter"/>
        <w:lvlText w:val="%8."/>
        <w:lvlJc w:val="left"/>
        <w:pPr>
          <w:ind w:left="5760" w:hanging="360"/>
        </w:pPr>
        <w:rPr>
          <w:rFonts w:hint="default"/>
        </w:rPr>
      </w:lvl>
    </w:lvlOverride>
    <w:lvlOverride w:ilvl="8">
      <w:lvl w:ilvl="8" w:tplc="040C001B">
        <w:start w:val="1"/>
        <w:numFmt w:val="lowerRoman"/>
        <w:lvlText w:val="%9."/>
        <w:lvlJc w:val="right"/>
        <w:pPr>
          <w:ind w:left="6480" w:hanging="180"/>
        </w:pPr>
        <w:rPr>
          <w:rFonts w:hint="default"/>
        </w:rPr>
      </w:lvl>
    </w:lvlOverride>
  </w:num>
  <w:num w:numId="6">
    <w:abstractNumId w:val="13"/>
  </w:num>
  <w:num w:numId="7">
    <w:abstractNumId w:val="7"/>
  </w:num>
  <w:num w:numId="8">
    <w:abstractNumId w:val="11"/>
  </w:num>
  <w:num w:numId="9">
    <w:abstractNumId w:val="5"/>
  </w:num>
  <w:num w:numId="10">
    <w:abstractNumId w:val="3"/>
  </w:num>
  <w:num w:numId="11">
    <w:abstractNumId w:val="1"/>
  </w:num>
  <w:num w:numId="12">
    <w:abstractNumId w:val="12"/>
  </w:num>
  <w:num w:numId="13">
    <w:abstractNumId w:val="8"/>
  </w:num>
  <w:num w:numId="14">
    <w:abstractNumId w:val="9"/>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9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1"/>
  <w:stylePaneSortMethod w:val="0004"/>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26"/>
    <w:rsid w:val="0000137B"/>
    <w:rsid w:val="00007E36"/>
    <w:rsid w:val="00020506"/>
    <w:rsid w:val="00035492"/>
    <w:rsid w:val="00036B64"/>
    <w:rsid w:val="0005111F"/>
    <w:rsid w:val="0005127C"/>
    <w:rsid w:val="0005245B"/>
    <w:rsid w:val="000536DC"/>
    <w:rsid w:val="00081C00"/>
    <w:rsid w:val="00085042"/>
    <w:rsid w:val="000875EF"/>
    <w:rsid w:val="00090956"/>
    <w:rsid w:val="00091F52"/>
    <w:rsid w:val="000A624E"/>
    <w:rsid w:val="000B0F1E"/>
    <w:rsid w:val="000C6E27"/>
    <w:rsid w:val="000D6B31"/>
    <w:rsid w:val="000E1E0F"/>
    <w:rsid w:val="00101AE7"/>
    <w:rsid w:val="001138A7"/>
    <w:rsid w:val="00153DAC"/>
    <w:rsid w:val="00171526"/>
    <w:rsid w:val="0017177E"/>
    <w:rsid w:val="001777D3"/>
    <w:rsid w:val="001B0AA0"/>
    <w:rsid w:val="001B0B16"/>
    <w:rsid w:val="001B515A"/>
    <w:rsid w:val="001B683D"/>
    <w:rsid w:val="001E1B48"/>
    <w:rsid w:val="001E4342"/>
    <w:rsid w:val="001E4573"/>
    <w:rsid w:val="002007D8"/>
    <w:rsid w:val="0020679C"/>
    <w:rsid w:val="002145D0"/>
    <w:rsid w:val="00232424"/>
    <w:rsid w:val="00241380"/>
    <w:rsid w:val="00246069"/>
    <w:rsid w:val="00256121"/>
    <w:rsid w:val="002570C3"/>
    <w:rsid w:val="002656CC"/>
    <w:rsid w:val="002703F8"/>
    <w:rsid w:val="0027052C"/>
    <w:rsid w:val="00273957"/>
    <w:rsid w:val="002740C9"/>
    <w:rsid w:val="00291103"/>
    <w:rsid w:val="002A018E"/>
    <w:rsid w:val="002B0567"/>
    <w:rsid w:val="002C1496"/>
    <w:rsid w:val="00304103"/>
    <w:rsid w:val="00304A2C"/>
    <w:rsid w:val="00327684"/>
    <w:rsid w:val="00337474"/>
    <w:rsid w:val="003414FC"/>
    <w:rsid w:val="00341DDA"/>
    <w:rsid w:val="00343686"/>
    <w:rsid w:val="00344AC0"/>
    <w:rsid w:val="00351976"/>
    <w:rsid w:val="0035492F"/>
    <w:rsid w:val="00393F94"/>
    <w:rsid w:val="003B132E"/>
    <w:rsid w:val="003B7EDD"/>
    <w:rsid w:val="003B7F05"/>
    <w:rsid w:val="003C0748"/>
    <w:rsid w:val="003C3CD7"/>
    <w:rsid w:val="003C3F1C"/>
    <w:rsid w:val="003D33F1"/>
    <w:rsid w:val="003E55AF"/>
    <w:rsid w:val="003F62AA"/>
    <w:rsid w:val="00401FBB"/>
    <w:rsid w:val="004237D3"/>
    <w:rsid w:val="00424366"/>
    <w:rsid w:val="00424826"/>
    <w:rsid w:val="00446991"/>
    <w:rsid w:val="00465FEE"/>
    <w:rsid w:val="00471BC6"/>
    <w:rsid w:val="0049086F"/>
    <w:rsid w:val="004914A1"/>
    <w:rsid w:val="004B02FC"/>
    <w:rsid w:val="004B7721"/>
    <w:rsid w:val="004C35E8"/>
    <w:rsid w:val="004E507F"/>
    <w:rsid w:val="00502FAB"/>
    <w:rsid w:val="00506826"/>
    <w:rsid w:val="0052609F"/>
    <w:rsid w:val="00537E51"/>
    <w:rsid w:val="00541A66"/>
    <w:rsid w:val="00544E07"/>
    <w:rsid w:val="00545CA9"/>
    <w:rsid w:val="0055274F"/>
    <w:rsid w:val="0055481F"/>
    <w:rsid w:val="0055484B"/>
    <w:rsid w:val="00564564"/>
    <w:rsid w:val="005673BA"/>
    <w:rsid w:val="005704DE"/>
    <w:rsid w:val="00583CEA"/>
    <w:rsid w:val="005902CE"/>
    <w:rsid w:val="005A03D8"/>
    <w:rsid w:val="005A7289"/>
    <w:rsid w:val="005B7BA5"/>
    <w:rsid w:val="005C628C"/>
    <w:rsid w:val="005D12CF"/>
    <w:rsid w:val="005F31D5"/>
    <w:rsid w:val="00610B38"/>
    <w:rsid w:val="00615DFB"/>
    <w:rsid w:val="00647B68"/>
    <w:rsid w:val="006660AC"/>
    <w:rsid w:val="006820C4"/>
    <w:rsid w:val="0068676E"/>
    <w:rsid w:val="006A393D"/>
    <w:rsid w:val="006C08A3"/>
    <w:rsid w:val="006C61C4"/>
    <w:rsid w:val="006D277C"/>
    <w:rsid w:val="006F27C6"/>
    <w:rsid w:val="0072637A"/>
    <w:rsid w:val="00747F98"/>
    <w:rsid w:val="00753B49"/>
    <w:rsid w:val="00762C06"/>
    <w:rsid w:val="00767B08"/>
    <w:rsid w:val="007720B9"/>
    <w:rsid w:val="007738D6"/>
    <w:rsid w:val="00786DE0"/>
    <w:rsid w:val="007A51E1"/>
    <w:rsid w:val="007C5293"/>
    <w:rsid w:val="007C6393"/>
    <w:rsid w:val="007C673D"/>
    <w:rsid w:val="007F19FD"/>
    <w:rsid w:val="007F252C"/>
    <w:rsid w:val="007F6167"/>
    <w:rsid w:val="007F61F6"/>
    <w:rsid w:val="008075EC"/>
    <w:rsid w:val="00815F6F"/>
    <w:rsid w:val="008319D8"/>
    <w:rsid w:val="008442B4"/>
    <w:rsid w:val="0084785A"/>
    <w:rsid w:val="00870AC2"/>
    <w:rsid w:val="0087688B"/>
    <w:rsid w:val="008804EB"/>
    <w:rsid w:val="00881AFB"/>
    <w:rsid w:val="00887A9C"/>
    <w:rsid w:val="00894C2A"/>
    <w:rsid w:val="008D6DD3"/>
    <w:rsid w:val="008F2DDB"/>
    <w:rsid w:val="00900F88"/>
    <w:rsid w:val="009638BD"/>
    <w:rsid w:val="009662D7"/>
    <w:rsid w:val="00974D15"/>
    <w:rsid w:val="00983B1E"/>
    <w:rsid w:val="009A04E5"/>
    <w:rsid w:val="009A1EFE"/>
    <w:rsid w:val="009B052A"/>
    <w:rsid w:val="009C46DB"/>
    <w:rsid w:val="009D2808"/>
    <w:rsid w:val="009D3DC3"/>
    <w:rsid w:val="00A16E9A"/>
    <w:rsid w:val="00A212BA"/>
    <w:rsid w:val="00A228AA"/>
    <w:rsid w:val="00A2673C"/>
    <w:rsid w:val="00A3174E"/>
    <w:rsid w:val="00A32F35"/>
    <w:rsid w:val="00A47A5B"/>
    <w:rsid w:val="00A51A09"/>
    <w:rsid w:val="00A57F58"/>
    <w:rsid w:val="00A63756"/>
    <w:rsid w:val="00A64009"/>
    <w:rsid w:val="00A7422D"/>
    <w:rsid w:val="00A8554C"/>
    <w:rsid w:val="00AA7BB9"/>
    <w:rsid w:val="00AB0923"/>
    <w:rsid w:val="00AB3D5B"/>
    <w:rsid w:val="00AD3B7A"/>
    <w:rsid w:val="00AE5198"/>
    <w:rsid w:val="00AE55BC"/>
    <w:rsid w:val="00AE74CE"/>
    <w:rsid w:val="00B12259"/>
    <w:rsid w:val="00B21B58"/>
    <w:rsid w:val="00B35E34"/>
    <w:rsid w:val="00B41A8D"/>
    <w:rsid w:val="00B41CC0"/>
    <w:rsid w:val="00B43D24"/>
    <w:rsid w:val="00B45F9D"/>
    <w:rsid w:val="00B83808"/>
    <w:rsid w:val="00B95BA1"/>
    <w:rsid w:val="00BD79F2"/>
    <w:rsid w:val="00BE6044"/>
    <w:rsid w:val="00C26827"/>
    <w:rsid w:val="00C5798D"/>
    <w:rsid w:val="00C61C5A"/>
    <w:rsid w:val="00C64D47"/>
    <w:rsid w:val="00C70795"/>
    <w:rsid w:val="00C756F6"/>
    <w:rsid w:val="00C93A67"/>
    <w:rsid w:val="00C959BF"/>
    <w:rsid w:val="00C95DC2"/>
    <w:rsid w:val="00CF6A58"/>
    <w:rsid w:val="00D13181"/>
    <w:rsid w:val="00D271E6"/>
    <w:rsid w:val="00D31FE7"/>
    <w:rsid w:val="00D53510"/>
    <w:rsid w:val="00D76BEE"/>
    <w:rsid w:val="00DB2055"/>
    <w:rsid w:val="00DB31FE"/>
    <w:rsid w:val="00DB3FEA"/>
    <w:rsid w:val="00DD08DF"/>
    <w:rsid w:val="00DD1C4F"/>
    <w:rsid w:val="00DF3645"/>
    <w:rsid w:val="00DF40FA"/>
    <w:rsid w:val="00DF41C2"/>
    <w:rsid w:val="00DF71E5"/>
    <w:rsid w:val="00E165DE"/>
    <w:rsid w:val="00E23DA6"/>
    <w:rsid w:val="00E323B1"/>
    <w:rsid w:val="00E55701"/>
    <w:rsid w:val="00E55DAE"/>
    <w:rsid w:val="00E61B7A"/>
    <w:rsid w:val="00E753B8"/>
    <w:rsid w:val="00E84653"/>
    <w:rsid w:val="00EC1FCD"/>
    <w:rsid w:val="00EF72B2"/>
    <w:rsid w:val="00F0072E"/>
    <w:rsid w:val="00F01BC9"/>
    <w:rsid w:val="00F03AC3"/>
    <w:rsid w:val="00F04667"/>
    <w:rsid w:val="00F20412"/>
    <w:rsid w:val="00F27C85"/>
    <w:rsid w:val="00F3636C"/>
    <w:rsid w:val="00F37E28"/>
    <w:rsid w:val="00F40C3E"/>
    <w:rsid w:val="00F70F0D"/>
    <w:rsid w:val="00F81DE2"/>
    <w:rsid w:val="00F84632"/>
    <w:rsid w:val="00FB2728"/>
    <w:rsid w:val="00FD109E"/>
    <w:rsid w:val="00FE1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6A289F"/>
  <w15:docId w15:val="{C131EE98-5F7F-4118-83BB-37CEE1F3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4564"/>
    <w:pPr>
      <w:suppressAutoHyphens/>
    </w:pPr>
  </w:style>
  <w:style w:type="paragraph" w:styleId="Titre1">
    <w:name w:val="heading 1"/>
    <w:basedOn w:val="Normal"/>
    <w:next w:val="TEXTECOURANT"/>
    <w:autoRedefine/>
    <w:qFormat/>
    <w:rsid w:val="00747F98"/>
    <w:pPr>
      <w:keepNext/>
      <w:numPr>
        <w:numId w:val="12"/>
      </w:numPr>
      <w:spacing w:before="240" w:after="60"/>
      <w:outlineLvl w:val="0"/>
    </w:pPr>
    <w:rPr>
      <w:rFonts w:ascii="Trebuchet MS" w:hAnsi="Trebuchet MS" w:cs="Arial"/>
      <w:b/>
      <w:bCs/>
      <w:sz w:val="22"/>
      <w:szCs w:val="32"/>
      <w:u w:val="single"/>
    </w:rPr>
  </w:style>
  <w:style w:type="paragraph" w:styleId="Titre2">
    <w:name w:val="heading 2"/>
    <w:basedOn w:val="Normal"/>
    <w:next w:val="Normal"/>
    <w:pPr>
      <w:keepNext/>
      <w:numPr>
        <w:ilvl w:val="1"/>
        <w:numId w:val="1"/>
      </w:numPr>
      <w:spacing w:before="240" w:after="60"/>
      <w:outlineLvl w:val="1"/>
    </w:pPr>
    <w:rPr>
      <w:rFonts w:ascii="Cambria" w:hAnsi="Cambria"/>
      <w:b/>
      <w:bCs/>
      <w:i/>
      <w:iCs/>
      <w:sz w:val="28"/>
      <w:szCs w:val="28"/>
    </w:rPr>
  </w:style>
  <w:style w:type="paragraph" w:styleId="Titre3">
    <w:name w:val="heading 3"/>
    <w:basedOn w:val="Normal"/>
    <w:next w:val="Normal"/>
    <w:pPr>
      <w:keepNext/>
      <w:numPr>
        <w:ilvl w:val="2"/>
        <w:numId w:val="1"/>
      </w:numPr>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Tahoma" w:eastAsia="Times New Roman" w:hAnsi="Tahoma" w:cs="Tahom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eastAsia="Times New Roman" w:hAnsi="Wingdings" w:cs="Times New Roman"/>
    </w:rPr>
  </w:style>
  <w:style w:type="paragraph" w:customStyle="1" w:styleId="ENCADREFIN">
    <w:name w:val="ENCADRE_FIN"/>
    <w:basedOn w:val="Normal"/>
    <w:autoRedefine/>
    <w:qFormat/>
    <w:rsid w:val="00273957"/>
    <w:pPr>
      <w:spacing w:before="240" w:after="120"/>
      <w:ind w:left="425" w:right="284"/>
      <w:jc w:val="both"/>
    </w:pPr>
    <w:rPr>
      <w:rFonts w:ascii="Bodoni MT Black" w:hAnsi="Bodoni MT Black"/>
      <w:b/>
      <w:bCs/>
      <w:sz w:val="28"/>
      <w:szCs w:val="20"/>
    </w:rPr>
  </w:style>
  <w:style w:type="paragraph" w:customStyle="1" w:styleId="AVISDESSYNDICATS">
    <w:name w:val="AVIS_DES_SYNDICATS"/>
    <w:basedOn w:val="Normal"/>
    <w:autoRedefine/>
    <w:qFormat/>
    <w:rsid w:val="00B41CC0"/>
    <w:pPr>
      <w:spacing w:before="120"/>
      <w:ind w:left="709"/>
      <w:jc w:val="both"/>
    </w:pPr>
    <w:rPr>
      <w:rFonts w:ascii="Trebuchet MS" w:hAnsi="Trebuchet MS"/>
      <w:b/>
      <w:bCs/>
      <w:i/>
      <w:iCs/>
      <w:sz w:val="22"/>
      <w:szCs w:val="20"/>
    </w:rPr>
  </w:style>
  <w:style w:type="paragraph" w:customStyle="1" w:styleId="PIEDDEPAGE">
    <w:name w:val="PIED_DE_PAGE"/>
    <w:basedOn w:val="Pieddepage0"/>
    <w:qFormat/>
    <w:rsid w:val="00881AFB"/>
    <w:pPr>
      <w:pBdr>
        <w:top w:val="single" w:sz="4" w:space="1" w:color="000001"/>
        <w:left w:val="nil"/>
        <w:bottom w:val="nil"/>
        <w:right w:val="nil"/>
      </w:pBdr>
      <w:jc w:val="center"/>
    </w:pPr>
    <w:rPr>
      <w:rFonts w:ascii="Trebuchet MS" w:hAnsi="Trebuchet MS"/>
      <w:sz w:val="18"/>
      <w:szCs w:val="2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Wingdings" w:eastAsia="Times New Roman" w:hAnsi="Wingdings"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Wingdings" w:hAnsi="Wingdings" w:cs="Wingdings"/>
      <w:sz w:val="22"/>
      <w:szCs w:val="22"/>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ahoma" w:eastAsia="Times New Roman" w:hAnsi="Tahoma" w:cs="Tahoma"/>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sz w:val="22"/>
      <w:szCs w:val="22"/>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Wingdings" w:hAnsi="Wingdings" w:cs="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Tahoma" w:eastAsia="Times New Roman" w:hAnsi="Tahoma" w:cs="Tahoma"/>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Wingdings" w:hAnsi="Wingdings" w:cs="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cs="Symbol"/>
    </w:rPr>
  </w:style>
  <w:style w:type="character" w:customStyle="1" w:styleId="WW8Num33z0">
    <w:name w:val="WW8Num33z0"/>
    <w:rPr>
      <w:rFonts w:ascii="Tahoma" w:eastAsia="Times New Roman" w:hAnsi="Tahoma" w:cs="Tahoma"/>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Tahoma" w:eastAsia="Times New Roman" w:hAnsi="Tahoma" w:cs="Tahoma"/>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Wingdings" w:hAnsi="Wingdings" w:cs="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rPr>
      <w:rFonts w:ascii="Wingdings" w:hAnsi="Wingdings" w:cs="Wingdings"/>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Policepardfaut1">
    <w:name w:val="Police par défaut1"/>
  </w:style>
  <w:style w:type="character" w:customStyle="1" w:styleId="LienInternet">
    <w:name w:val="Lien Internet"/>
    <w:rPr>
      <w:color w:val="0000FF"/>
      <w:u w:val="single"/>
    </w:rPr>
  </w:style>
  <w:style w:type="character" w:customStyle="1" w:styleId="Corpsdetexte2Car">
    <w:name w:val="Corps de texte 2 Car"/>
    <w:rPr>
      <w:sz w:val="32"/>
      <w:szCs w:val="24"/>
    </w:rPr>
  </w:style>
  <w:style w:type="character" w:customStyle="1" w:styleId="Marquedecommentaire1">
    <w:name w:val="Marque de commentaire1"/>
    <w:rPr>
      <w:sz w:val="16"/>
      <w:szCs w:val="16"/>
    </w:rPr>
  </w:style>
  <w:style w:type="character" w:customStyle="1" w:styleId="CommentaireCar">
    <w:name w:val="Commentaire Car"/>
    <w:rPr>
      <w:rFonts w:ascii="Tahoma" w:hAnsi="Tahoma" w:cs="Tahoma"/>
    </w:rPr>
  </w:style>
  <w:style w:type="character" w:customStyle="1" w:styleId="ObjetducommentaireCar">
    <w:name w:val="Objet du commentaire Car"/>
    <w:rPr>
      <w:rFonts w:ascii="Tahoma" w:hAnsi="Tahoma" w:cs="Tahoma"/>
      <w:b/>
      <w:bCs/>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RetraitcorpsdetexteCar">
    <w:name w:val="Retrait corps de texte Car"/>
    <w:rPr>
      <w:rFonts w:ascii="Tahoma" w:hAnsi="Tahoma" w:cs="Tahoma"/>
      <w:sz w:val="24"/>
      <w:szCs w:val="24"/>
    </w:rPr>
  </w:style>
  <w:style w:type="character" w:customStyle="1" w:styleId="Retraitcorpset1religCar">
    <w:name w:val="Retrait corps et 1re lig. Car"/>
    <w:basedOn w:val="RetraitcorpsdetexteCar"/>
    <w:rPr>
      <w:rFonts w:ascii="Tahoma" w:hAnsi="Tahoma" w:cs="Tahoma"/>
      <w:sz w:val="24"/>
      <w:szCs w:val="24"/>
    </w:rPr>
  </w:style>
  <w:style w:type="character" w:customStyle="1" w:styleId="ListLabel1">
    <w:name w:val="ListLabel 1"/>
    <w:rPr>
      <w:rFonts w:cs="Symbol"/>
    </w:rPr>
  </w:style>
  <w:style w:type="character" w:customStyle="1" w:styleId="ListLabel2">
    <w:name w:val="ListLabel 2"/>
    <w:rPr>
      <w:rFonts w:cs="Symbol"/>
    </w:rPr>
  </w:style>
  <w:style w:type="character" w:customStyle="1" w:styleId="ListLabel3">
    <w:name w:val="ListLabel 3"/>
    <w:rPr>
      <w:rFonts w:cs="Wingdings"/>
      <w:sz w:val="22"/>
      <w:szCs w:val="22"/>
    </w:rPr>
  </w:style>
  <w:style w:type="character" w:customStyle="1" w:styleId="ListLabel4">
    <w:name w:val="ListLabel 4"/>
    <w:rPr>
      <w:rFonts w:cs="Wingdings"/>
      <w:sz w:val="22"/>
      <w:szCs w:val="22"/>
    </w:rPr>
  </w:style>
  <w:style w:type="character" w:customStyle="1" w:styleId="ListLabel5">
    <w:name w:val="ListLabel 5"/>
    <w:rPr>
      <w:rFonts w:cs="Wingdings"/>
    </w:rPr>
  </w:style>
  <w:style w:type="character" w:customStyle="1" w:styleId="ListLabel6">
    <w:name w:val="ListLabel 6"/>
    <w:rPr>
      <w:rFonts w:eastAsia="Times New Roman" w:cs="Arial"/>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Puces">
    <w:name w:val="Puces"/>
    <w:rPr>
      <w:rFonts w:ascii="OpenSymbol" w:eastAsia="OpenSymbol" w:hAnsi="OpenSymbol" w:cs="OpenSymbol"/>
    </w:rPr>
  </w:style>
  <w:style w:type="character" w:customStyle="1" w:styleId="ListLabel37">
    <w:name w:val="ListLabel 37"/>
    <w:rPr>
      <w:rFonts w:ascii="Trebuchet MS" w:hAnsi="Trebuchet MS" w:cs="Wingdings"/>
      <w:sz w:val="22"/>
    </w:rPr>
  </w:style>
  <w:style w:type="character" w:customStyle="1" w:styleId="ListLabel38">
    <w:name w:val="ListLabel 38"/>
    <w:rPr>
      <w:rFonts w:cs="OpenSymbol"/>
    </w:rPr>
  </w:style>
  <w:style w:type="paragraph" w:styleId="Titre">
    <w:name w:val="Title"/>
    <w:basedOn w:val="Normal"/>
    <w:next w:val="Corpsdetexte"/>
    <w:pPr>
      <w:keepNext/>
      <w:spacing w:before="240" w:after="120"/>
    </w:pPr>
    <w:rPr>
      <w:rFonts w:ascii="Liberation Sans" w:eastAsia="DejaVu Sans"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Noto Sans Devanagari UI"/>
    </w:rPr>
  </w:style>
  <w:style w:type="paragraph" w:styleId="Lgende">
    <w:name w:val="caption"/>
    <w:basedOn w:val="Normal"/>
    <w:pPr>
      <w:suppressLineNumbers/>
      <w:spacing w:before="120" w:after="120"/>
    </w:pPr>
    <w:rPr>
      <w:rFonts w:cs="Noto Sans Devanagari UI"/>
      <w:i/>
      <w:iCs/>
    </w:rPr>
  </w:style>
  <w:style w:type="paragraph" w:customStyle="1" w:styleId="Index">
    <w:name w:val="Index"/>
    <w:basedOn w:val="Normal"/>
    <w:pPr>
      <w:suppressLineNumbers/>
    </w:pPr>
    <w:rPr>
      <w:rFonts w:cs="Noto Sans Devanagari UI"/>
    </w:rPr>
  </w:style>
  <w:style w:type="paragraph" w:customStyle="1" w:styleId="Titreprincipal">
    <w:name w:val="Titre principal"/>
    <w:basedOn w:val="Normal"/>
    <w:pPr>
      <w:keepNext/>
      <w:spacing w:before="240" w:after="120"/>
    </w:pPr>
    <w:rPr>
      <w:rFonts w:ascii="Liberation Sans" w:eastAsia="WenQuanYi Micro Hei" w:hAnsi="Liberation Sans" w:cs="Lohit Devanagari"/>
      <w:sz w:val="28"/>
      <w:szCs w:val="28"/>
    </w:rPr>
  </w:style>
  <w:style w:type="paragraph" w:customStyle="1" w:styleId="Titre10">
    <w:name w:val="Titre1"/>
    <w:basedOn w:val="Normal"/>
    <w:pPr>
      <w:keepNext/>
      <w:spacing w:before="240" w:after="120"/>
    </w:pPr>
    <w:rPr>
      <w:rFonts w:ascii="Liberation Sans" w:eastAsia="Droid Sans Fallback" w:hAnsi="Liberation Sans" w:cs="Noto Sans Devanagari UI"/>
      <w:sz w:val="28"/>
      <w:szCs w:val="28"/>
    </w:rPr>
  </w:style>
  <w:style w:type="paragraph" w:customStyle="1" w:styleId="Ouvertes">
    <w:name w:val="Ouvertes"/>
    <w:basedOn w:val="Normal"/>
  </w:style>
  <w:style w:type="paragraph" w:styleId="En-tte">
    <w:name w:val="header"/>
    <w:basedOn w:val="Normal"/>
    <w:pPr>
      <w:tabs>
        <w:tab w:val="center" w:pos="4536"/>
        <w:tab w:val="right" w:pos="9072"/>
      </w:tabs>
    </w:pPr>
  </w:style>
  <w:style w:type="paragraph" w:styleId="Pieddepage0">
    <w:name w:val="footer"/>
    <w:basedOn w:val="Normal"/>
    <w:link w:val="PieddepageCar"/>
    <w:pPr>
      <w:tabs>
        <w:tab w:val="center" w:pos="4536"/>
        <w:tab w:val="right" w:pos="9072"/>
      </w:tabs>
    </w:pPr>
  </w:style>
  <w:style w:type="paragraph" w:styleId="Textedebulles">
    <w:name w:val="Balloon Text"/>
    <w:basedOn w:val="Normal"/>
    <w:rPr>
      <w:sz w:val="16"/>
      <w:szCs w:val="16"/>
    </w:rPr>
  </w:style>
  <w:style w:type="paragraph" w:customStyle="1" w:styleId="Default">
    <w:name w:val="Default"/>
    <w:pPr>
      <w:suppressAutoHyphens/>
    </w:pPr>
    <w:rPr>
      <w:rFonts w:ascii="Calibri" w:hAnsi="Calibri" w:cs="Calibri"/>
      <w:color w:val="000000"/>
      <w:lang w:eastAsia="zh-CN"/>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TrebuchetMS22ptGrasCentrAvant8pt">
    <w:name w:val="Style Trebuchet MS 22 pt Gras Centré Avant : 8 pt"/>
    <w:basedOn w:val="Normal"/>
    <w:pPr>
      <w:spacing w:before="160"/>
      <w:jc w:val="center"/>
    </w:pPr>
    <w:rPr>
      <w:rFonts w:ascii="Trebuchet MS" w:hAnsi="Trebuchet MS" w:cs="Trebuchet MS"/>
      <w:b/>
      <w:bCs/>
      <w:sz w:val="36"/>
      <w:szCs w:val="20"/>
    </w:rPr>
  </w:style>
  <w:style w:type="paragraph" w:customStyle="1" w:styleId="StyleTrebuchetMS22ptGrasGauche319cmAvant13pt">
    <w:name w:val="Style Trebuchet MS 22 pt Gras Gauche :  319 cm Avant : 13 pt ..."/>
    <w:basedOn w:val="Normal"/>
    <w:pPr>
      <w:spacing w:before="260" w:after="240"/>
      <w:ind w:left="1810"/>
    </w:pPr>
    <w:rPr>
      <w:rFonts w:ascii="Trebuchet MS" w:hAnsi="Trebuchet MS" w:cs="Trebuchet MS"/>
      <w:b/>
      <w:bCs/>
      <w:sz w:val="40"/>
      <w:szCs w:val="20"/>
    </w:rPr>
  </w:style>
  <w:style w:type="paragraph" w:styleId="NormalWeb">
    <w:name w:val="Normal (Web)"/>
    <w:aliases w:val="NORMAL_BASE"/>
    <w:basedOn w:val="INTRO"/>
    <w:rsid w:val="00564564"/>
    <w:pPr>
      <w:spacing w:before="57" w:after="79"/>
      <w:ind w:left="284"/>
      <w:jc w:val="both"/>
    </w:pPr>
    <w:rPr>
      <w:rFonts w:ascii="Trebuchet MS" w:hAnsi="Trebuchet MS" w:cs="Arial"/>
      <w:sz w:val="22"/>
      <w:szCs w:val="22"/>
    </w:rPr>
  </w:style>
  <w:style w:type="paragraph" w:styleId="Paragraphedeliste">
    <w:name w:val="List Paragraph"/>
    <w:basedOn w:val="Normal"/>
    <w:pPr>
      <w:ind w:left="720"/>
      <w:contextualSpacing/>
    </w:pPr>
  </w:style>
  <w:style w:type="paragraph" w:customStyle="1" w:styleId="texte">
    <w:name w:val="texte"/>
    <w:basedOn w:val="Normal"/>
    <w:pPr>
      <w:widowControl w:val="0"/>
      <w:spacing w:after="57" w:line="280" w:lineRule="atLeast"/>
      <w:ind w:left="567"/>
      <w:jc w:val="both"/>
      <w:textAlignment w:val="center"/>
    </w:pPr>
    <w:rPr>
      <w:rFonts w:ascii="Baskerville" w:hAnsi="Baskerville" w:cs="Baskerville"/>
      <w:color w:val="000000"/>
      <w:w w:val="90"/>
    </w:rPr>
  </w:style>
  <w:style w:type="paragraph" w:customStyle="1" w:styleId="soustitre">
    <w:name w:val="sous titre"/>
    <w:basedOn w:val="Normal"/>
    <w:next w:val="texte"/>
    <w:pPr>
      <w:widowControl w:val="0"/>
      <w:spacing w:after="57" w:line="280" w:lineRule="atLeast"/>
      <w:textAlignment w:val="center"/>
    </w:pPr>
    <w:rPr>
      <w:rFonts w:ascii="Baskerville-Bold" w:hAnsi="Baskerville-Bold" w:cs="Baskerville-Bold"/>
      <w:b/>
      <w:bCs/>
      <w:color w:val="000000"/>
      <w:w w:val="90"/>
      <w:sz w:val="28"/>
      <w:szCs w:val="28"/>
    </w:rPr>
  </w:style>
  <w:style w:type="paragraph" w:customStyle="1" w:styleId="fintexte">
    <w:name w:val="fin texte"/>
    <w:basedOn w:val="Normal"/>
    <w:next w:val="Normal"/>
    <w:pPr>
      <w:widowControl w:val="0"/>
      <w:spacing w:before="283" w:line="360" w:lineRule="atLeast"/>
      <w:jc w:val="both"/>
      <w:textAlignment w:val="center"/>
    </w:pPr>
    <w:rPr>
      <w:rFonts w:ascii="AkzidenzGroteskBE-Bold" w:hAnsi="AkzidenzGroteskBE-Bold" w:cs="AkzidenzGroteskBE-Bold"/>
      <w:b/>
      <w:bCs/>
      <w:color w:val="000000"/>
      <w:w w:val="90"/>
      <w:sz w:val="32"/>
      <w:szCs w:val="32"/>
    </w:rPr>
  </w:style>
  <w:style w:type="paragraph" w:customStyle="1" w:styleId="Listepuces1">
    <w:name w:val="Liste à puces1"/>
    <w:basedOn w:val="Normal"/>
    <w:pPr>
      <w:contextualSpacing/>
    </w:pPr>
  </w:style>
  <w:style w:type="paragraph" w:customStyle="1" w:styleId="Corpsdetexte21">
    <w:name w:val="Corps de texte 21"/>
    <w:basedOn w:val="Normal"/>
    <w:pPr>
      <w:jc w:val="center"/>
    </w:pPr>
    <w:rPr>
      <w:sz w:val="32"/>
    </w:rPr>
  </w:style>
  <w:style w:type="paragraph" w:customStyle="1" w:styleId="INTRO">
    <w:name w:val="INTRO"/>
    <w:basedOn w:val="Normal"/>
    <w:pPr>
      <w:spacing w:after="120"/>
    </w:pPr>
    <w:rPr>
      <w:sz w:val="16"/>
      <w:szCs w:val="16"/>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styleId="Rvision">
    <w:name w:val="Revision"/>
    <w:pPr>
      <w:suppressAutoHyphens/>
    </w:pPr>
    <w:rPr>
      <w:rFonts w:ascii="Tahoma" w:hAnsi="Tahoma" w:cs="Tahoma"/>
      <w:lang w:eastAsia="zh-CN"/>
    </w:rPr>
  </w:style>
  <w:style w:type="paragraph" w:customStyle="1" w:styleId="Listepuces21">
    <w:name w:val="Liste à puces 21"/>
    <w:basedOn w:val="Normal"/>
    <w:pPr>
      <w:contextualSpacing/>
    </w:pPr>
  </w:style>
  <w:style w:type="paragraph" w:customStyle="1" w:styleId="Retraitdecorpsdetexte">
    <w:name w:val="Retrait de corps de texte"/>
    <w:basedOn w:val="Normal"/>
    <w:pPr>
      <w:spacing w:after="120"/>
      <w:ind w:left="283"/>
    </w:pPr>
  </w:style>
  <w:style w:type="paragraph" w:customStyle="1" w:styleId="Critredediffusion">
    <w:name w:val="Critère de diffusion"/>
    <w:basedOn w:val="Normal"/>
  </w:style>
  <w:style w:type="paragraph" w:customStyle="1" w:styleId="Retraitcorpset1relig1">
    <w:name w:val="Retrait corps et 1re lig.1"/>
    <w:basedOn w:val="Retraitdecorpsdetexte"/>
    <w:pPr>
      <w:ind w:firstLine="210"/>
    </w:pPr>
  </w:style>
  <w:style w:type="paragraph" w:styleId="Citation">
    <w:name w:val="Quote"/>
    <w:basedOn w:val="Normal"/>
  </w:style>
  <w:style w:type="paragraph" w:styleId="Sous-titre">
    <w:name w:val="Subtitle"/>
    <w:basedOn w:val="Titre"/>
  </w:style>
  <w:style w:type="character" w:styleId="Lienhypertexte">
    <w:name w:val="Hyperlink"/>
    <w:basedOn w:val="Policepardfaut"/>
    <w:uiPriority w:val="99"/>
    <w:unhideWhenUsed/>
    <w:rsid w:val="0027052C"/>
    <w:rPr>
      <w:color w:val="0000FF" w:themeColor="hyperlink"/>
      <w:u w:val="single"/>
    </w:rPr>
  </w:style>
  <w:style w:type="character" w:styleId="Mentionnonrsolue">
    <w:name w:val="Unresolved Mention"/>
    <w:basedOn w:val="Policepardfaut"/>
    <w:uiPriority w:val="99"/>
    <w:semiHidden/>
    <w:unhideWhenUsed/>
    <w:rsid w:val="0027052C"/>
    <w:rPr>
      <w:color w:val="605E5C"/>
      <w:shd w:val="clear" w:color="auto" w:fill="E1DFDD"/>
    </w:rPr>
  </w:style>
  <w:style w:type="paragraph" w:customStyle="1" w:styleId="TITRAILLE">
    <w:name w:val="TITRAILLE"/>
    <w:basedOn w:val="Normal"/>
    <w:qFormat/>
    <w:rsid w:val="00F03AC3"/>
    <w:pPr>
      <w:pBdr>
        <w:top w:val="double" w:sz="4" w:space="1" w:color="000001"/>
        <w:left w:val="nil"/>
        <w:bottom w:val="double" w:sz="4" w:space="1" w:color="000001"/>
        <w:right w:val="nil"/>
      </w:pBdr>
      <w:ind w:left="1991"/>
      <w:jc w:val="center"/>
    </w:pPr>
    <w:rPr>
      <w:rFonts w:ascii="Trebuchet MS" w:hAnsi="Trebuchet MS"/>
      <w:b/>
      <w:noProof/>
    </w:rPr>
  </w:style>
  <w:style w:type="paragraph" w:customStyle="1" w:styleId="TITRECT">
    <w:name w:val="TITRE_CT"/>
    <w:basedOn w:val="Corpsdetexte21"/>
    <w:qFormat/>
    <w:rsid w:val="00F03AC3"/>
    <w:pPr>
      <w:spacing w:before="120"/>
      <w:ind w:left="1985"/>
    </w:pPr>
    <w:rPr>
      <w:rFonts w:ascii="Trebuchet MS" w:hAnsi="Trebuchet MS" w:cs="TrebuchetMS"/>
      <w:b/>
      <w:bCs/>
      <w:w w:val="150"/>
      <w:sz w:val="34"/>
      <w:szCs w:val="34"/>
    </w:rPr>
  </w:style>
  <w:style w:type="paragraph" w:customStyle="1" w:styleId="TEXTECOURANT">
    <w:name w:val="TEXTE_COURANT"/>
    <w:basedOn w:val="Normal"/>
    <w:autoRedefine/>
    <w:qFormat/>
    <w:rsid w:val="00AB3D5B"/>
    <w:pPr>
      <w:spacing w:before="240" w:after="240"/>
      <w:ind w:left="425"/>
      <w:jc w:val="both"/>
    </w:pPr>
    <w:rPr>
      <w:rFonts w:ascii="Trebuchet MS" w:hAnsi="Trebuchet MS"/>
    </w:rPr>
  </w:style>
  <w:style w:type="paragraph" w:customStyle="1" w:styleId="POINTDINTRO">
    <w:name w:val="POINT_D_INTRO"/>
    <w:basedOn w:val="Titre1"/>
    <w:rsid w:val="00A63756"/>
    <w:pPr>
      <w:numPr>
        <w:numId w:val="0"/>
      </w:numPr>
      <w:ind w:left="426"/>
    </w:pPr>
  </w:style>
  <w:style w:type="paragraph" w:customStyle="1" w:styleId="CECOMPTERENDU">
    <w:name w:val="CE_COMPTE_RENDU"/>
    <w:basedOn w:val="TEXTECOURANT"/>
    <w:autoRedefine/>
    <w:qFormat/>
    <w:rsid w:val="00E84653"/>
    <w:pPr>
      <w:ind w:left="0"/>
    </w:pPr>
  </w:style>
  <w:style w:type="character" w:customStyle="1" w:styleId="PieddepageCar">
    <w:name w:val="Pied de page Car"/>
    <w:basedOn w:val="Policepardfaut"/>
    <w:link w:val="Pieddepage0"/>
    <w:rsid w:val="00807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gt-territoriaux-leslila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ARADE\Documents\Mod&#232;les%20Office%20personnalis&#233;s\MOD&#200;LE_CR_CTP.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MODÈLE_CR_CTP.dotx</Template>
  <TotalTime>227</TotalTime>
  <Pages>3</Pages>
  <Words>996</Words>
  <Characters>5479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INTERCO – EST-ENSEMBLE</vt:lpstr>
    </vt:vector>
  </TitlesOfParts>
  <Company>Hewlett-Packard Company</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 – EST-ENSEMBLE</dc:title>
  <dc:creator>CAMARADE</dc:creator>
  <cp:lastModifiedBy>CGT</cp:lastModifiedBy>
  <cp:revision>6</cp:revision>
  <cp:lastPrinted>2023-07-06T14:14:00Z</cp:lastPrinted>
  <dcterms:created xsi:type="dcterms:W3CDTF">2023-07-05T13:21:00Z</dcterms:created>
  <dcterms:modified xsi:type="dcterms:W3CDTF">2023-07-06T14:29:00Z</dcterms:modified>
  <dc:language>fr-FR</dc:language>
</cp:coreProperties>
</file>